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AB37B4" w:rsidP="00AB37B4">
      <w:pPr>
        <w:pStyle w:val="1"/>
        <w:rPr>
          <w:lang w:val="ru-RU"/>
        </w:rPr>
      </w:pPr>
      <w:r w:rsidRPr="00F81B52">
        <w:rPr>
          <w:lang w:val="ru-RU"/>
        </w:rPr>
        <w:t>Типы кораблей: от судов для контейнеровозов до круизных лайнеров</w:t>
      </w:r>
    </w:p>
    <w:p w:rsidR="00AB37B4" w:rsidRPr="00AB37B4" w:rsidRDefault="00AB37B4" w:rsidP="00AB37B4">
      <w:r w:rsidRPr="00AB37B4">
        <w:t>Судостроение - это многогранная отрасль, которая охватывает различные типы кораблей, спроектированных для различных целей и задач. В данном реферате рассмотрим разнообразие типов кораблей, начиная от судов, предназначенных для грузовых перевозок, и заканчивая круизными лайнерами, предназначенными для пассажирских круизов.</w:t>
      </w:r>
    </w:p>
    <w:p w:rsidR="00AB37B4" w:rsidRPr="00AB37B4" w:rsidRDefault="00AB37B4" w:rsidP="00AB37B4">
      <w:r w:rsidRPr="00AB37B4">
        <w:t>Одним из наиболее распространенных и важных типов кораблей в мире торговли являются контейнеровозы. Эти суда предназначены для перевозки контейнеров с грузами различного назначения. Контейнеровозы часто имеют большие грузовые площади и специальные системы для эффективной загрузки и разгрузки контейнеров. Их конструкция позволяет обеспечивать высокую производительность в международной логистике.</w:t>
      </w:r>
    </w:p>
    <w:p w:rsidR="00AB37B4" w:rsidRPr="00AB37B4" w:rsidRDefault="00AB37B4" w:rsidP="00AB37B4">
      <w:r w:rsidRPr="00AB37B4">
        <w:t>Другой важной категорией судов являются нефтегазовозы, предназначенные для транспортировки сырой нефти и газа. Эти корабли специально адаптированы для перевозки больших объемов энергетических ресурсов по морским маршрутам. Их конструкция обеспечивает безопасность и эффективность при транспортировке нефти и газа через океаны.</w:t>
      </w:r>
    </w:p>
    <w:p w:rsidR="00AB37B4" w:rsidRPr="00AB37B4" w:rsidRDefault="00AB37B4" w:rsidP="00AB37B4">
      <w:r w:rsidRPr="00AB37B4">
        <w:t>Суда для перевозки сыпучих грузов, такие как уголь, руда или зерно, также составляют важный класс кораблей. Здесь включаются суда, такие как сухогрузы и балкеры. Сухогрузы оборудованы герметичными трюмами для транспортировки сухих сыпучих грузов, а балкеры, напротив, предназначены для перевозки грузов в больших объемах, таких как зерно или уголь, который может быть разгружен с использованием грузозахватных устройств.</w:t>
      </w:r>
    </w:p>
    <w:p w:rsidR="00AB37B4" w:rsidRPr="00AB37B4" w:rsidRDefault="00AB37B4" w:rsidP="00AB37B4">
      <w:r w:rsidRPr="00AB37B4">
        <w:t>Ряд судов также разработан для выполнения специализированных функций. Например, суда для проведения геологических исследований, исследовательских судов и научных кораблей предназначены для выполнения научных экспедиций и исследований морских ресурсов. Эти суда обычно оснащены специализированным оборудованием для сбора данных и образцов из океана.</w:t>
      </w:r>
    </w:p>
    <w:p w:rsidR="00AB37B4" w:rsidRPr="00AB37B4" w:rsidRDefault="00AB37B4" w:rsidP="00AB37B4">
      <w:r w:rsidRPr="00AB37B4">
        <w:rPr>
          <w:lang w:val="ru-RU"/>
        </w:rPr>
        <w:t xml:space="preserve">Пассажирские лайнеры представляют собой еще одну важную категорию кораблей. </w:t>
      </w:r>
      <w:r w:rsidRPr="00AB37B4">
        <w:t>Они разделены на несколько подтипов, включая круизные лайнеры, пассажирские паромы и трансатлантические лайнеры. Круизные лайнеры, например, предназначены для роскошных путешествий и развлечений, предоставляя пассажирам полный сервис, от ресторанов до развлекательных программ. Пассажирские паромы предназначены для регулярных перевозок пассажиров через водные пути.</w:t>
      </w:r>
    </w:p>
    <w:p w:rsidR="00AB37B4" w:rsidRPr="00AB37B4" w:rsidRDefault="00AB37B4" w:rsidP="00AB37B4">
      <w:r w:rsidRPr="00AB37B4">
        <w:t>Неотъемлемой частью современного судостроения являются также военные корабли. Они включают в себя различные типы, такие как эсминцы, авианосцы, подводные лодки и корветы, каждый из которых спроектирован для выполнения определенных военных задач.</w:t>
      </w:r>
    </w:p>
    <w:p w:rsidR="00AB37B4" w:rsidRPr="00AB37B4" w:rsidRDefault="00AB37B4" w:rsidP="00AB37B4">
      <w:r w:rsidRPr="00AB37B4">
        <w:t>Интересным и важным направлением в современном судостроении становятся так называемые "зеленые" корабли, предназначенные для снижения воздействия на окружающую среду. Эти корабли могут включать в себя грузовые суда с инновационными технологиями для сокращения выбросов, а также суда с альтернативными источниками энергии, такими как солнечные или ветрогенераторные установки.</w:t>
      </w:r>
    </w:p>
    <w:p w:rsidR="00AB37B4" w:rsidRPr="00AB37B4" w:rsidRDefault="00AB37B4" w:rsidP="00AB37B4">
      <w:pPr>
        <w:rPr>
          <w:lang w:val="ru-RU"/>
        </w:rPr>
      </w:pPr>
      <w:r w:rsidRPr="00AB37B4">
        <w:rPr>
          <w:lang w:val="ru-RU"/>
        </w:rPr>
        <w:t>Таким образом, судостроение охватывает широкий спектр типов кораблей, каждый из которых предназначен для определенных целей. Развитие технологий и изменения в мировой экономике и торговле продолжают формировать новые требования к судам, стимулируя инновации и создание более эффективных и экологически устойчивых судов.</w:t>
      </w:r>
      <w:bookmarkStart w:id="0" w:name="_GoBack"/>
      <w:bookmarkEnd w:id="0"/>
    </w:p>
    <w:sectPr w:rsidR="00AB37B4" w:rsidRPr="00AB37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95"/>
    <w:rsid w:val="00155D95"/>
    <w:rsid w:val="00AB37B4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3E15"/>
  <w15:chartTrackingRefBased/>
  <w15:docId w15:val="{91B9F4B9-6A07-4419-8C5D-126DE9F6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7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2024-01-14T11:08:00Z</dcterms:created>
  <dcterms:modified xsi:type="dcterms:W3CDTF">2024-01-14T11:09:00Z</dcterms:modified>
</cp:coreProperties>
</file>