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CE" w:rsidRDefault="006D3538" w:rsidP="006D3538">
      <w:pPr>
        <w:pStyle w:val="1"/>
        <w:jc w:val="center"/>
      </w:pPr>
      <w:r w:rsidRPr="006D3538">
        <w:t>Роль строительства в развитии региональной экономики</w:t>
      </w:r>
    </w:p>
    <w:p w:rsidR="006D3538" w:rsidRDefault="006D3538" w:rsidP="006D3538"/>
    <w:p w:rsidR="006D3538" w:rsidRDefault="006D3538" w:rsidP="006D3538">
      <w:bookmarkStart w:id="0" w:name="_GoBack"/>
      <w:r>
        <w:t>Строительство играет важную и неотъемлемую роль в развитии региональной экономики. Эта отрасль не только создает новые инфраструктурные объекты, но и оказывает значительное влияние на социальное и экономическое развитие регионов. Рассмотрим ключевые аспекты роли строительства в р</w:t>
      </w:r>
      <w:r>
        <w:t>азвитии региональной экономики.</w:t>
      </w:r>
    </w:p>
    <w:p w:rsidR="006D3538" w:rsidRDefault="006D3538" w:rsidP="006D3538">
      <w:r>
        <w:t>Во-первых, строительство способствует созданию новых рабочих мест в регионах. Стройка требует большого числа работников, начиная от инженеров и архитекторов, заканчивая строителями и рабочими, что способствует снижению уровня безработицы. Это важно для укрепления социальной стабильности и улуч</w:t>
      </w:r>
      <w:r>
        <w:t>шения качества жизни населения.</w:t>
      </w:r>
    </w:p>
    <w:p w:rsidR="006D3538" w:rsidRDefault="006D3538" w:rsidP="006D3538">
      <w:r>
        <w:t xml:space="preserve">Во-вторых, строительство привлекает инвестиции в регионы. Крупные инфраструктурные и жилищные проекты требуют значительных финансовых ресурсов, и эти инвестиции влияют на экономическую активность и рост в регионах. Они способствуют развитию местных предприятий и услуг, таких как поставщики строительных материалов, </w:t>
      </w:r>
      <w:r>
        <w:t>транспортные компании и другие.</w:t>
      </w:r>
    </w:p>
    <w:p w:rsidR="006D3538" w:rsidRDefault="006D3538" w:rsidP="006D3538">
      <w:r>
        <w:t xml:space="preserve">В-третьих, строительство улучшает инфраструктуру и доступность регионов. Новые дороги, мосты, аэропорты, жилые и коммерческие объекты облегчают перемещение людей и товаров, способствуя развитию торговли и бизнеса. Это может привести к увеличению объема туризма </w:t>
      </w:r>
      <w:r>
        <w:t>и привлечению новых инвесторов.</w:t>
      </w:r>
    </w:p>
    <w:p w:rsidR="006D3538" w:rsidRDefault="006D3538" w:rsidP="006D3538">
      <w:r>
        <w:t>В-четвертых, строительство может способствовать росту налоговых поступлений в бюджеты регионов. Завершенные стройки приносят налоги с недвижимости и доходы от деятельности предприятий, что может использоваться для финансирования других социальных и инфрас</w:t>
      </w:r>
      <w:r>
        <w:t>труктурных проектов в регионах.</w:t>
      </w:r>
    </w:p>
    <w:p w:rsidR="006D3538" w:rsidRDefault="006D3538" w:rsidP="006D3538">
      <w:r>
        <w:t>Наконец, строительство также способствует повышению стоимости недвижимости и улучшению жилищных условий в регионах. Это может стать дополнительным стимулом для привлечения новых жителей и бизнесов, что, в свою очередь, способствует росту региональной экономики.</w:t>
      </w:r>
    </w:p>
    <w:p w:rsidR="006D3538" w:rsidRDefault="006D3538" w:rsidP="006D3538">
      <w:r>
        <w:t>Дополнительно, строительство имеет потенциал для улучшения качества жизни в регионах. Создание новых жилых комплексов, образовательных учреждений, спортивных объектов и культурных центров может сделать регионы более привлекательными для жителей и инвесторов. Это способствует развитию образования, культуры и развлечений, что в свою очередь может привести к увеличению уровня удовлетворенности жизнью и привлечен</w:t>
      </w:r>
      <w:r>
        <w:t>ию талантливых людей в регионы.</w:t>
      </w:r>
    </w:p>
    <w:p w:rsidR="006D3538" w:rsidRDefault="006D3538" w:rsidP="006D3538">
      <w:r>
        <w:t>Еще одним важным аспектом является возможность разнообразия в строительстве. Разные регионы могут иметь разные потребности и приоритеты в области строительства. Например, регион с большим потоком туристов может акцентировать внимание на строительстве гостиниц и развлекательных объектов, в то время как промышленный регион может сосредотачиваться на инфраструктурных проектах и производственных объектах. Это позволяет учесть специфику каждого региона и максимал</w:t>
      </w:r>
      <w:r>
        <w:t>ьно использовать его потенциал.</w:t>
      </w:r>
    </w:p>
    <w:p w:rsidR="006D3538" w:rsidRDefault="006D3538" w:rsidP="006D3538">
      <w:r>
        <w:t>Кроме того, развитие региональной экономики через строительство может способствовать борьбе с демографическими проблемами, такими как отток населения из сельских районов в города. Создание новых рабочих мест и улучшение условий жизни в сельских регионах может замедлить процесс урбанизации и сохранить тр</w:t>
      </w:r>
      <w:r>
        <w:t>адиционные образы жизни.</w:t>
      </w:r>
    </w:p>
    <w:p w:rsidR="006D3538" w:rsidRDefault="006D3538" w:rsidP="006D3538">
      <w:r>
        <w:t xml:space="preserve">Итак, строительство играет неотъемлемую роль в развитии региональной экономики. Оно способствует созданию рабочих мест, привлечению инвестиций, улучшению инфраструктуры и </w:t>
      </w:r>
      <w:r>
        <w:lastRenderedPageBreak/>
        <w:t>жилищных условий, а также развитию образования и культуры. Эффективное управление и планирование строительных проектов в регионах могут привести к устойчивому и сбалансированному развитию, что является важным фактором для процветания и роста региональной экономики.</w:t>
      </w:r>
    </w:p>
    <w:p w:rsidR="006D3538" w:rsidRPr="006D3538" w:rsidRDefault="006D3538" w:rsidP="006D3538">
      <w:r>
        <w:t>В заключение, роль строительства в развитии региональной экономики несомненно значительна. Эта отрасль не только создает новые рабочие места и привлекает инвестиции, но и способствует улучшению инфраструктуры и жилищных условий, что в целом способствует росту благосостояния и устойчивому развитию регионов.</w:t>
      </w:r>
      <w:bookmarkEnd w:id="0"/>
    </w:p>
    <w:sectPr w:rsidR="006D3538" w:rsidRPr="006D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CE"/>
    <w:rsid w:val="002922CE"/>
    <w:rsid w:val="006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A67C"/>
  <w15:chartTrackingRefBased/>
  <w15:docId w15:val="{25C41CD6-5049-46E9-AF84-0BB100E6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5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2024-01-14T11:31:00Z</dcterms:created>
  <dcterms:modified xsi:type="dcterms:W3CDTF">2024-01-14T11:32:00Z</dcterms:modified>
</cp:coreProperties>
</file>