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5A1BD7" w:rsidP="005A1BD7">
      <w:pPr>
        <w:pStyle w:val="1"/>
        <w:rPr>
          <w:lang w:val="ru-RU"/>
        </w:rPr>
      </w:pPr>
      <w:r w:rsidRPr="00F81B52">
        <w:rPr>
          <w:lang w:val="ru-RU"/>
        </w:rPr>
        <w:t>Роль компьютерного моделирования в судостроительной индустрии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>Современная судостроительная индустрия предъявляет высокие требования к технологическим и проектным решениям. В условиях стремительного технологического прогресса и постоянного развития отрасли, внедрение компьютерного моделирования становится неотъемлемой частью судостроительных процессов. В данном реферате рассмотрим роль компьютерного моделирования в судостроительной индустрии и его влияние на различные аспекты проектирования, строительства и эксплуатации судов.</w:t>
      </w:r>
    </w:p>
    <w:p w:rsidR="005A1BD7" w:rsidRPr="005A1BD7" w:rsidRDefault="005A1BD7" w:rsidP="005A1BD7">
      <w:pPr>
        <w:rPr>
          <w:lang w:val="ru-RU"/>
        </w:rPr>
      </w:pPr>
      <w:bookmarkStart w:id="0" w:name="_GoBack"/>
      <w:bookmarkEnd w:id="0"/>
      <w:r w:rsidRPr="005A1BD7">
        <w:rPr>
          <w:lang w:val="ru-RU"/>
        </w:rPr>
        <w:t>Одним из ключевых этапов судостроения является проектирование судна. Традиционные методы проектирования, основанные на чертежах и физических моделях, сменяются современными компьютерными технологиями. Компьютерное моделирование позволяет создавать 3</w:t>
      </w:r>
      <w:r w:rsidRPr="005A1BD7">
        <w:t>D</w:t>
      </w:r>
      <w:r w:rsidRPr="005A1BD7">
        <w:rPr>
          <w:lang w:val="ru-RU"/>
        </w:rPr>
        <w:t>-модели судов, которые позволяют инженерам и дизайнерам более полно представлять себе конструкцию, форму и характеристики судна еще до начала физического строительства.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 xml:space="preserve">Программы для компьютерного моделирования судов включают в себя различные инструменты, такие как </w:t>
      </w:r>
      <w:r w:rsidRPr="005A1BD7">
        <w:t>CAD</w:t>
      </w:r>
      <w:r w:rsidRPr="005A1BD7">
        <w:rPr>
          <w:lang w:val="ru-RU"/>
        </w:rPr>
        <w:t xml:space="preserve"> (системы компьютерного проектирования), которые позволяют инженерам создавать и редактировать трехмерные модели судов, а также проводить виртуальные испытания и анализ.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>Компьютерное моделирование судов также играет ключевую роль в анализе производительности и оптимизации конструкции. С использованием симуляций и численных методов, инженеры могут оценить различные аспекты, такие как гидродинамические характеристики, устойчивость, маневренность и сопротивление воде. Это позволяет проводить виртуальные испытания различных вариантов конструкции и оптимизировать их до начала физического строительства.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>Компьютерное моделирование также применяется для анализа производительности судов в различных условиях эксплуатации, что позволяет предсказать их эффективность в различных морских условиях и сценариях эксплуатации.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>Кроме проектирования, компьютерное моделирование применяется и в процессе строительства судов. С использованием виртуальных симуляций, инженеры могут тестировать и оптимизировать процессы судостроения, что способствует улучшению эффективности и сокращению времени строительства.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>Также важным аспектом является использование компьютерного моделирования для тестирования и отладки систем судов. Это позволяет предотвращать возможные сбои и проблемы в работе судовых систем еще до их внедрения в реальные условия эксплуатации.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>Компьютерное моделирование также находит применение в обучении экипажа. С использованием виртуальных симуляторов можно тренировать членов экипажа на виртуальных судах, имитируя различные сценарии и условия, что способствует повышению навигационной и операционной подготовленности.</w:t>
      </w:r>
    </w:p>
    <w:p w:rsidR="005A1BD7" w:rsidRPr="005A1BD7" w:rsidRDefault="005A1BD7" w:rsidP="005A1BD7">
      <w:pPr>
        <w:rPr>
          <w:lang w:val="ru-RU"/>
        </w:rPr>
      </w:pPr>
      <w:r w:rsidRPr="005A1BD7">
        <w:rPr>
          <w:lang w:val="ru-RU"/>
        </w:rPr>
        <w:t xml:space="preserve">Компьютерное моделирование в судостроении претерпело значительное развитие, превратившись из вспомогательного инструмента в ключевой элемент всего жизненного цикла создания и эксплуатации судов. Оно не только ускоряет и оптимизирует процессы проектирования и строительства судов, но и позволяет проводить виртуальные тестирования и тренировки. Все это способствует улучшению эффективности, безопасности и </w:t>
      </w:r>
      <w:proofErr w:type="spellStart"/>
      <w:r w:rsidRPr="005A1BD7">
        <w:rPr>
          <w:lang w:val="ru-RU"/>
        </w:rPr>
        <w:t>инновационности</w:t>
      </w:r>
      <w:proofErr w:type="spellEnd"/>
      <w:r w:rsidRPr="005A1BD7">
        <w:rPr>
          <w:lang w:val="ru-RU"/>
        </w:rPr>
        <w:t xml:space="preserve"> в судостроительной индустрии.</w:t>
      </w:r>
    </w:p>
    <w:sectPr w:rsidR="005A1BD7" w:rsidRPr="005A1B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5A1BD7"/>
    <w:rsid w:val="00B85D5B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DB7A"/>
  <w15:chartTrackingRefBased/>
  <w15:docId w15:val="{84467C2D-32C8-4BB7-A8FD-FAE3376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2024-01-14T11:34:00Z</dcterms:created>
  <dcterms:modified xsi:type="dcterms:W3CDTF">2024-01-14T11:35:00Z</dcterms:modified>
</cp:coreProperties>
</file>