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8F137C" w:rsidP="008F137C">
      <w:pPr>
        <w:pStyle w:val="1"/>
        <w:rPr>
          <w:lang w:val="ru-RU"/>
        </w:rPr>
      </w:pPr>
      <w:r w:rsidRPr="00F81B52">
        <w:rPr>
          <w:lang w:val="ru-RU"/>
        </w:rPr>
        <w:t>Применение наноматериалов в судостроении</w:t>
      </w:r>
    </w:p>
    <w:p w:rsidR="008F137C" w:rsidRPr="008F137C" w:rsidRDefault="008F137C" w:rsidP="008F137C">
      <w:r w:rsidRPr="008F137C">
        <w:t>Современные технологии наноматериалов привносят значительные инновации в различные области промышленности, и судостроение не является исключением. Применение наноматериалов в данной отрасли представляет собой перспективный исследовательский и инженерный направления, направленные на улучшение характеристик материалов, использованных в судостроительных проектах. Реферат рассмотрит основные аспекты применения наноматериалов в судостроении, охватывая их свойства, преимущества, а также потенциальные вызовы.</w:t>
      </w:r>
    </w:p>
    <w:p w:rsidR="008F137C" w:rsidRPr="008F137C" w:rsidRDefault="008F137C" w:rsidP="008F137C">
      <w:r w:rsidRPr="008F137C">
        <w:t>Одним из ключевых направлений применения наноматериалов в судостроении является улучшение прочности и легкости материалов. Наночастицы, внедренные в состав металлов и композитных материалов, способны значительно усилить структуру, делая ее более прочной при меньшем весе. Это приводит к созданию более легких и одновременно прочных корпусов судов, что способствует увеличению эффективности использования топлива и снижению общей массы судна.</w:t>
      </w:r>
    </w:p>
    <w:p w:rsidR="008F137C" w:rsidRPr="008F137C" w:rsidRDefault="008F137C" w:rsidP="008F137C">
      <w:r w:rsidRPr="008F137C">
        <w:t>Другим важным аспектом применения наноматериалов является улучшение антикоррозийных свойств материалов, используемых в судостроении. Наночастицы могут создавать защитные покрытия, устойчивые к воздействию соленой воды и агрессивных морских условий. Это особенно актуально для металлических конструкций судов, подвергающихся воздействию коррозии в соленой морской воде.</w:t>
      </w:r>
    </w:p>
    <w:p w:rsidR="008F137C" w:rsidRPr="008F137C" w:rsidRDefault="008F137C" w:rsidP="008F137C">
      <w:r w:rsidRPr="008F137C">
        <w:t>Применение наноматериалов также способствует улучшению антифрикционных свойств материалов. Наночастицы могут быть добавлены в смазочные материалы и покрытия, уменьшая трение между движущимися частями судовых механизмов. Это приводит к снижению износа, увеличению срока службы механизмов и снижению энергопотребления.</w:t>
      </w:r>
    </w:p>
    <w:p w:rsidR="008F137C" w:rsidRPr="008F137C" w:rsidRDefault="008F137C" w:rsidP="008F137C">
      <w:r w:rsidRPr="008F137C">
        <w:t>Еще одним важным аспектом является применение наноматериалов в области электропроводности и электромагнитной защиты. Наночастицы могут быть внедрены в состав электромагнитных экранов, что делает судна менее подверженными воздействию электромагнитных полей и обеспечивает защиту электроники на борту.</w:t>
      </w:r>
    </w:p>
    <w:p w:rsidR="008F137C" w:rsidRPr="008F137C" w:rsidRDefault="008F137C" w:rsidP="008F137C">
      <w:r w:rsidRPr="008F137C">
        <w:t>Следует отметить, что несмотря на многообещающие перспективы, существуют вызовы и преграды в широком внедрении наноматериалов в судостроение. К ним относятся высокие затраты на производство наноматериалов, вопросы экологической безопасности при их использовании, а также необходимость стандартизации и регулирования в данной области.</w:t>
      </w:r>
    </w:p>
    <w:p w:rsidR="008F137C" w:rsidRPr="008F137C" w:rsidRDefault="008F137C" w:rsidP="008F137C">
      <w:r w:rsidRPr="008F137C">
        <w:rPr>
          <w:lang w:val="ru-RU"/>
        </w:rPr>
        <w:t xml:space="preserve">В заключение, применение наноматериалов в судостроении открывает новые горизонты для инноваций и усовершенствования материалов, используемых в строительстве судов. </w:t>
      </w:r>
      <w:r w:rsidRPr="008F137C">
        <w:t>Улучшение механических свойств, антикоррозийные и антифрикционные характеристики, а также прогресс в области электропроводности делают наноматериалы перспективным направлением развития в судостроительной индустрии.</w:t>
      </w:r>
      <w:bookmarkStart w:id="0" w:name="_GoBack"/>
      <w:bookmarkEnd w:id="0"/>
    </w:p>
    <w:sectPr w:rsidR="008F137C" w:rsidRPr="008F13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A9"/>
    <w:rsid w:val="004F5CA9"/>
    <w:rsid w:val="008F137C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D97C"/>
  <w15:chartTrackingRefBased/>
  <w15:docId w15:val="{814C7DE7-349D-41DC-8FFA-0692178C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1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3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2024-01-14T12:09:00Z</dcterms:created>
  <dcterms:modified xsi:type="dcterms:W3CDTF">2024-01-14T12:10:00Z</dcterms:modified>
</cp:coreProperties>
</file>