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042DD6" w:rsidP="00042DD6">
      <w:pPr>
        <w:pStyle w:val="1"/>
        <w:rPr>
          <w:lang w:val="ru-RU"/>
        </w:rPr>
      </w:pPr>
      <w:r w:rsidRPr="00F81B52">
        <w:rPr>
          <w:lang w:val="ru-RU"/>
        </w:rPr>
        <w:t>Эффективное управление проектами в судостроении</w:t>
      </w:r>
    </w:p>
    <w:p w:rsidR="00042DD6" w:rsidRPr="00042DD6" w:rsidRDefault="00042DD6" w:rsidP="00042DD6">
      <w:r w:rsidRPr="00042DD6">
        <w:t>Судостроение является отраслью, требующей высокой организации и координации в различных проектах, начиная от строительства новых судов до ремонта и модернизации существующих. Управление проектами в судостроении представляет собой сложный процесс, который включает в себя планирование, контроль, исследование рисков и обеспечение эффективной коммуникации между участниками проекта. Реферат рассмотрит ключевые аспекты эффективного управления проектами в судостроении и их важность для успеха проектов в данной области.</w:t>
      </w:r>
    </w:p>
    <w:p w:rsidR="00042DD6" w:rsidRPr="00042DD6" w:rsidRDefault="00042DD6" w:rsidP="00042DD6">
      <w:r w:rsidRPr="00042DD6">
        <w:t>Одним из фундаментальных принципов эффективного управления проектами в судостроении является четкое определение целей проекта. Прежде чем начать выполнение проекта, необходимо определить его цели, требования и ожидания заказчика. Это обеспечивает ясное видение проекта и служит основой для разработки стратегии и плана действий.</w:t>
      </w:r>
    </w:p>
    <w:p w:rsidR="00042DD6" w:rsidRPr="00042DD6" w:rsidRDefault="00042DD6" w:rsidP="00042DD6">
      <w:r w:rsidRPr="00042DD6">
        <w:t>Планирование является ключевым этапом управления проектами. В судостроении, где проекты часто имеют сложную структуру и длительный временной горизонт, разработка детального и реалистичного плана играет решающую роль. План должен включать в себя расписание работ, бюджет, ресурсы, а также управление рисками. Важно предвидеть потенциальные проблемы и разработать стратегии их решения заранее.</w:t>
      </w:r>
    </w:p>
    <w:p w:rsidR="00042DD6" w:rsidRPr="00042DD6" w:rsidRDefault="00042DD6" w:rsidP="00042DD6">
      <w:r w:rsidRPr="00042DD6">
        <w:t>Эффективное распределение ресурсов также играет важную роль в управлении проектами в судостроении. Это включает в себя оптимальное использование трудовых, материальных и финансовых ресурсов. Контроль над бюджетом и расходованием ресурсов становится особенно актуальным в судостроительных проектах, где затраты могут быть значительными.</w:t>
      </w:r>
    </w:p>
    <w:p w:rsidR="00042DD6" w:rsidRPr="00042DD6" w:rsidRDefault="00042DD6" w:rsidP="00042DD6">
      <w:r w:rsidRPr="00042DD6">
        <w:t>Управление рисками также является неотъемлемой частью эффективного управления проектами в судостроении. Идентификация, анализ и управление рисками помогают предотвратить возможные проблемы и минимизировать негативное воздействие на проект. Это включает в себя не только технические риски, связанные с технологией и материалами, но и организационные, финансовые и социальные риски.</w:t>
      </w:r>
    </w:p>
    <w:p w:rsidR="00042DD6" w:rsidRPr="00042DD6" w:rsidRDefault="00042DD6" w:rsidP="00042DD6">
      <w:r w:rsidRPr="00042DD6">
        <w:t>Коммуникация играет важную роль в эффективном управлении проектами в судостроении. В силу сложности структуры проектов и многочисленности участников, обмен информацией является ключевым элементом успеха. Качественная коммуникация обеспечивает понимание задач, предотвращает недоразумения и способствует коллективной работе.</w:t>
      </w:r>
    </w:p>
    <w:p w:rsidR="00042DD6" w:rsidRPr="00042DD6" w:rsidRDefault="00042DD6" w:rsidP="00042DD6">
      <w:r w:rsidRPr="00042DD6">
        <w:t>Применение современных технологий и информационных систем также является важным аспектом эффективного управления проектами в судостроении. Использование специализированных программ для планирования, мониторинга и анализа данных упрощает процессы управления, уменьшает вероятность ошибок и повышает общую эффективность.</w:t>
      </w:r>
    </w:p>
    <w:p w:rsidR="00042DD6" w:rsidRPr="00042DD6" w:rsidRDefault="00042DD6" w:rsidP="00042DD6">
      <w:r w:rsidRPr="00042DD6">
        <w:rPr>
          <w:lang w:val="ru-RU"/>
        </w:rPr>
        <w:t xml:space="preserve">В заключение, эффективное управление проектами в судостроении является необходимым условием для успешного завершения проектов в данной отрасли. </w:t>
      </w:r>
      <w:r w:rsidRPr="00042DD6">
        <w:t>Четкое определение целей, тщательное планирование, эффективное управление ресурсами, контроль рисков и качественная коммуникация - все эти аспекты совместно обеспечивают высокую производительность и устойчивость судостроительных проектов, вносят свой вклад в развитие данной важной отрасли.</w:t>
      </w:r>
      <w:bookmarkStart w:id="0" w:name="_GoBack"/>
      <w:bookmarkEnd w:id="0"/>
    </w:p>
    <w:sectPr w:rsidR="00042DD6" w:rsidRPr="00042D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FC"/>
    <w:rsid w:val="00042DD6"/>
    <w:rsid w:val="00BE29FC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23A2"/>
  <w15:chartTrackingRefBased/>
  <w15:docId w15:val="{8596E31E-91D3-4FA2-A69E-AE6B91D2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D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2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2024-01-14T12:33:00Z</dcterms:created>
  <dcterms:modified xsi:type="dcterms:W3CDTF">2024-01-14T12:34:00Z</dcterms:modified>
</cp:coreProperties>
</file>