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64" w:rsidRDefault="00D555D0" w:rsidP="00D555D0">
      <w:pPr>
        <w:pStyle w:val="1"/>
        <w:jc w:val="center"/>
      </w:pPr>
      <w:r w:rsidRPr="00D555D0">
        <w:t>Проблемы и решения в области строительных отходов</w:t>
      </w:r>
    </w:p>
    <w:p w:rsidR="00D555D0" w:rsidRDefault="00D555D0" w:rsidP="00D555D0"/>
    <w:p w:rsidR="00D555D0" w:rsidRDefault="00D555D0" w:rsidP="00D555D0">
      <w:bookmarkStart w:id="0" w:name="_GoBack"/>
      <w:r>
        <w:t>Проблема управления строительными отходами представляет собой значительное вызов в современном строительстве. Строительная деятельность порождает огромное количество отходов, включая мусор, обрезки материалов, неиспользуемые стройматериалы и многие другие виды отходов. Неправильное управление этими отходами может привести к негативным экологическим последствиям, а также увеличить р</w:t>
      </w:r>
      <w:r>
        <w:t>асходы на строительные проекты.</w:t>
      </w:r>
    </w:p>
    <w:p w:rsidR="00D555D0" w:rsidRDefault="00D555D0" w:rsidP="00D555D0">
      <w:r>
        <w:t>Одной из главных проблем в области строительных отходов является недостаточное их утилизация и переработка. Многие стройматериалы, такие как бетон, древесина и металл, могут быть переработаны и повторно использованы, но часто они просто выбрасываются на свалки. Это не только создает проблемы с заполнением свалок, но и в</w:t>
      </w:r>
      <w:r>
        <w:t>лечет за собой потери ресурсов.</w:t>
      </w:r>
    </w:p>
    <w:p w:rsidR="00D555D0" w:rsidRDefault="00D555D0" w:rsidP="00D555D0">
      <w:r>
        <w:t>Одним из способов решения этой проблемы является содействие переработке строительных отходов. Строительные компании могут разрабатывать и внедрять программы по сортировке и переработке отходов на стройплощадках. Такие программы позволяют повторно использовать материалы и снижать объем о</w:t>
      </w:r>
      <w:r>
        <w:t>тходов, отправляемых на свалку.</w:t>
      </w:r>
    </w:p>
    <w:p w:rsidR="00D555D0" w:rsidRDefault="00D555D0" w:rsidP="00D555D0">
      <w:r>
        <w:t>Еще одной проблемой в области строительных отходов является недостаточное осведомление и обучение строителей о методах управления отходами. Многие рабочие не знают, как правильно обращаться с отходами и могут не следовать экологическим нормам. Поэтому важно проводить обучение и обеспечивать строителей необходимой информацией о методах сортировки, переработки и утилизации отходов.</w:t>
      </w:r>
    </w:p>
    <w:p w:rsidR="00D555D0" w:rsidRDefault="00D555D0" w:rsidP="00D555D0">
      <w:r>
        <w:t>Дополнительной проблемой в области строительных отходов является недостаточное законодательное регулирование и нормативы, касающиеся управления отходами на стройплощадках. В некоторых случаях отсутствуют четкие правила и стандарты по сортировке, переработке и утилизации строительных отходов. Это может привести к нерациональному использованию ресурсов и негативному в</w:t>
      </w:r>
      <w:r>
        <w:t>оздействию на окружающую среду.</w:t>
      </w:r>
    </w:p>
    <w:p w:rsidR="00D555D0" w:rsidRDefault="00D555D0" w:rsidP="00D555D0">
      <w:r>
        <w:t>Для решения этой проблемы необходимо разработать и внедрить строже регулируемые нормы и стандарты в сфере управления строительными отходами. Это поможет установить ясные правила для строительных компаний и обязательные требования к сортировке, пе</w:t>
      </w:r>
      <w:r>
        <w:t>реработке и утилизации отходов.</w:t>
      </w:r>
    </w:p>
    <w:p w:rsidR="00D555D0" w:rsidRDefault="00D555D0" w:rsidP="00D555D0">
      <w:r>
        <w:t>Важным аспектом в решении проблемы управления строительными отходами является сотрудничество всех участников строительной индустрии, включая заказчиков, подрядчиков, архитекторов и инженеров. Взаимодействие и совместные усилия могут способствовать созданию более эффективных стратегий по управлению отходами и улучшению экологической устойч</w:t>
      </w:r>
      <w:r>
        <w:t>ивости строительства.</w:t>
      </w:r>
    </w:p>
    <w:p w:rsidR="00D555D0" w:rsidRDefault="00D555D0" w:rsidP="00D555D0">
      <w:r>
        <w:t>Также следует обратить внимание на разработку новых технологий и методов переработки строительных отходов. Инновационные решения могут сделать процесс управления отходами более эффективным и экологически дружественным, что поможет снизить негативное воздействие строительной де</w:t>
      </w:r>
      <w:r>
        <w:t>ятельности на окружающую среду.</w:t>
      </w:r>
    </w:p>
    <w:p w:rsidR="00D555D0" w:rsidRPr="00D555D0" w:rsidRDefault="00D555D0" w:rsidP="00D555D0">
      <w:r>
        <w:t>В заключение, проблемы в области строительных отходов требуют комплексного подхода и совместных усилий со стороны всех участников строительной индустрии и законодателей. Эффективное управление строительными отходами поможет уменьшить негативное воздействие на окружающую среду, сэкономить ресурсы и сделать строительство более устойчивым и ответственным с точки зрения экологии.</w:t>
      </w:r>
      <w:bookmarkEnd w:id="0"/>
    </w:p>
    <w:sectPr w:rsidR="00D555D0" w:rsidRPr="00D5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64"/>
    <w:rsid w:val="00703664"/>
    <w:rsid w:val="00D5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701D"/>
  <w15:chartTrackingRefBased/>
  <w15:docId w15:val="{9BC28E55-D283-48B0-8DDC-9709E2F1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2024-01-14T12:35:00Z</dcterms:created>
  <dcterms:modified xsi:type="dcterms:W3CDTF">2024-01-14T12:36:00Z</dcterms:modified>
</cp:coreProperties>
</file>