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8800C9" w:rsidP="008800C9">
      <w:pPr>
        <w:pStyle w:val="1"/>
        <w:rPr>
          <w:lang w:val="ru-RU"/>
        </w:rPr>
      </w:pPr>
      <w:r w:rsidRPr="00F81B52">
        <w:rPr>
          <w:lang w:val="ru-RU"/>
        </w:rPr>
        <w:t>Сравнительный анализ различных типов корабельных энергетических установок</w:t>
      </w:r>
    </w:p>
    <w:p w:rsidR="008800C9" w:rsidRPr="008800C9" w:rsidRDefault="008800C9" w:rsidP="008800C9">
      <w:r w:rsidRPr="008800C9">
        <w:t>В современном мире судостроение олицетворяет собой высокотехнологичную отрасль, в которой особое внимание уделяется энергетическим установкам, обеспечивающим движение судов. Выбор подходящего типа энергетической установки для судна является стратегически важным решением, влияющим на его эффективность, экологическую безопасность и общую эксплуатационную стоимость. В данном реферате рассмотрим сравнительный анализ нескольких типов корабельных энергетических установок, а именно дизельных, газовых турбинных и ядерных.</w:t>
      </w:r>
    </w:p>
    <w:p w:rsidR="008800C9" w:rsidRPr="008800C9" w:rsidRDefault="008800C9" w:rsidP="008800C9">
      <w:r w:rsidRPr="008800C9">
        <w:t>Дизельные энергетические установки являются наиболее распространенным типом среди традиционных судов. Дизельные двигатели обладают хорошей тяговой эффективностью, надежностью и относительно низкими эксплуатационными расходами. Однако они имеют ограничения в эффективности при высоких скоростях, что делает их менее подходящими для быстроходных судов.</w:t>
      </w:r>
    </w:p>
    <w:p w:rsidR="008800C9" w:rsidRPr="008800C9" w:rsidRDefault="008800C9" w:rsidP="008800C9">
      <w:r w:rsidRPr="008800C9">
        <w:t>Газовые турбинные установки, с другой стороны, предоставляют высокую тяговую мощность и отличаются высокой скоростью реакции. Это делает их предпочтительными для военных кораблей, круизных лайнеров и других судов, где требуется высокая скорость. Однако газовые турбины характеризуются более высокими эксплуатационными расходами топлива по сравнению с дизельными двигателями.</w:t>
      </w:r>
    </w:p>
    <w:p w:rsidR="008800C9" w:rsidRPr="008800C9" w:rsidRDefault="008800C9" w:rsidP="008800C9">
      <w:r w:rsidRPr="008800C9">
        <w:t>Ядерные энергетические установки, несмотря на свою сложность и высокие затраты на разработку и обслуживание, обеспечивают долгий срок службы и непрерывную работу без необходимости частых заправок. Ядерные суда могут преодолевать большие расстояния без перерыва, что делает их идеальными для долгих плаваний в отдаленные регионы.</w:t>
      </w:r>
    </w:p>
    <w:p w:rsidR="008800C9" w:rsidRPr="008800C9" w:rsidRDefault="008800C9" w:rsidP="008800C9">
      <w:r w:rsidRPr="008800C9">
        <w:t>Сравнительный анализ различных типов корабельных энергетических установок также включает оценку экологических аспектов. Дизельные двигатели и газовые турбины, как правило, выделяют в атмосферу значительное количество выбросов, что оказывает воздействие на окружающую среду. В то время как ядерные энергетические установки характеризуются более чистой работой без выбросов вредных газов, их использование сопряжено с проблемами утилизации радиоактивных отходов.</w:t>
      </w:r>
    </w:p>
    <w:p w:rsidR="008800C9" w:rsidRPr="008800C9" w:rsidRDefault="008800C9" w:rsidP="008800C9">
      <w:pPr>
        <w:rPr>
          <w:lang w:val="ru-RU"/>
        </w:rPr>
      </w:pPr>
      <w:r w:rsidRPr="008800C9">
        <w:rPr>
          <w:lang w:val="ru-RU"/>
        </w:rPr>
        <w:t>В зависимости от конкретных потребностей и требований, выбор типа корабельной энергетической установки будет зависеть от компромисса между тяговой эффективностью, эксплуатационными расходами, скоростью, экологической устойчивостью и другими факторами. Судостроительная индустрия продолжает разрабатывать новые технологии и модели, стремясь найти оптимальные решения для разнообразных типов судов и задач, стоящих перед ними.</w:t>
      </w:r>
      <w:bookmarkStart w:id="0" w:name="_GoBack"/>
      <w:bookmarkEnd w:id="0"/>
    </w:p>
    <w:sectPr w:rsidR="008800C9" w:rsidRPr="008800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C"/>
    <w:rsid w:val="006134BC"/>
    <w:rsid w:val="008800C9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61F5"/>
  <w15:chartTrackingRefBased/>
  <w15:docId w15:val="{7FC15757-306A-47A8-9CAA-9047E9B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2024-01-14T13:36:00Z</dcterms:created>
  <dcterms:modified xsi:type="dcterms:W3CDTF">2024-01-14T13:36:00Z</dcterms:modified>
</cp:coreProperties>
</file>