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CE4" w:rsidRDefault="002354E9" w:rsidP="002354E9">
      <w:pPr>
        <w:pStyle w:val="1"/>
        <w:jc w:val="center"/>
      </w:pPr>
      <w:r w:rsidRPr="002354E9">
        <w:t>Роль строительства в социально-экономическом развитии регионов</w:t>
      </w:r>
    </w:p>
    <w:p w:rsidR="002354E9" w:rsidRDefault="002354E9" w:rsidP="002354E9"/>
    <w:p w:rsidR="002354E9" w:rsidRDefault="002354E9" w:rsidP="002354E9">
      <w:r>
        <w:t>Строительство является одной из ключевых отраслей экономики, и его роль в социально-экономическом развитии регионов трудно переоценить. Оно оказывает существенное влияние на множество аспектов жизни общества, начиная от создания рабочих мест и инфраструктурного развития и заканчивая повышением уровня жизни населения.</w:t>
      </w:r>
    </w:p>
    <w:p w:rsidR="002354E9" w:rsidRDefault="002354E9" w:rsidP="002354E9">
      <w:r>
        <w:t>Создание новых строительных объектов, таких как жилые дома, офисные здания, инфраструктура и производственные предприятия, способствует росту занятости и увеличению спроса на рабочую силу. Строительство является источником рабочих мест для различных профессиональных групп, начиная от строителей и инженеров и заканчивая архитекторами и дизайнерами. Это способствует снижению безработицы и увеличению доходов населения.</w:t>
      </w:r>
    </w:p>
    <w:p w:rsidR="002354E9" w:rsidRDefault="002354E9" w:rsidP="002354E9">
      <w:r>
        <w:t>Кроме того, строительство содействует развитию инфраструктуры регионов. Строительство дорог, мостов, железных дорог, аэропортов и других объектов транспортной инфраструктуры улучшает доступность регионов и способствует развитию торговли и обмену товарами и услугами. Это создает благоприятные условия для развития бизнеса и привлечения инвестиций.</w:t>
      </w:r>
    </w:p>
    <w:p w:rsidR="002354E9" w:rsidRDefault="002354E9" w:rsidP="002354E9">
      <w:r>
        <w:t>Строительство также играет важную роль в улучшении качества жизни населения. Создание комфортных жилых комплексов, общественных и культурных центров, а также объектов социальной инфраструктуры, таких как школы и больницы, способствует повышению уровня жизни и благополучия населения. Это также улучшает доступность образования и медицинских услуг.</w:t>
      </w:r>
    </w:p>
    <w:p w:rsidR="002354E9" w:rsidRDefault="002354E9" w:rsidP="002354E9">
      <w:r>
        <w:t>Однако, следует отметить, что строительство может также оказывать негативное воздействие на окружающую среду. В процессе строительства могут возникать экологические проблемы, такие как загрязнение водных и воздушных ресурсов, разрушение природных экосистем и т.д. Поэтому важно стремиться к устойчивому строительству и внедрению экологически чистых технологий.</w:t>
      </w:r>
    </w:p>
    <w:p w:rsidR="002354E9" w:rsidRDefault="002354E9" w:rsidP="002354E9">
      <w:r>
        <w:t>Кроме того, строительство способствует привлечению инвестиций в регионы. Стройка новых объектов и инфраструктуры может привлечь инвесторов, которые видят потенциал для развития в конкретном регионе. Это влияет на рост экономики и общего благосостояния региона, так как инвестиции часто сопровождаются созданием новых рабочих мест и ростом налоговых поступлений.</w:t>
      </w:r>
    </w:p>
    <w:p w:rsidR="002354E9" w:rsidRDefault="002354E9" w:rsidP="002354E9">
      <w:r>
        <w:t>Строительство также может с</w:t>
      </w:r>
      <w:r w:rsidR="00AC1C6A">
        <w:t>пособствовать разнообразия</w:t>
      </w:r>
      <w:bookmarkStart w:id="0" w:name="_GoBack"/>
      <w:bookmarkEnd w:id="0"/>
      <w:r>
        <w:t xml:space="preserve"> экономики регионов. Новые строительные проекты могут создавать спрос на услуги и товары в различных секторах, включая сферу обслуживания, торговлю и производство. Это содействует укреплению местных рынков и разнообразному развитию экономики.</w:t>
      </w:r>
    </w:p>
    <w:p w:rsidR="002354E9" w:rsidRDefault="002354E9" w:rsidP="002354E9">
      <w:r>
        <w:t>Однако важно также учитывать социальные аспекты строительства. Новые стройки могут влиять на жизнь местных жителей и общество в целом. Поэтому важно проводить социальные исследования и консультации с местным населением, чтобы учесть их потребности и интересы при планировании и реализации строительных проектов.</w:t>
      </w:r>
    </w:p>
    <w:p w:rsidR="002354E9" w:rsidRDefault="002354E9" w:rsidP="002354E9">
      <w:r>
        <w:t>В современном мире строительство также становится все более технологичным и инновационным. Применение современных технологий, таких как 3D-печать, "умные" материалы и системы управления, способствует улучшению качества и эффективности строительства, что важно для экономического и социального развития регионов.</w:t>
      </w:r>
    </w:p>
    <w:p w:rsidR="002354E9" w:rsidRPr="002354E9" w:rsidRDefault="002354E9" w:rsidP="002354E9">
      <w:r>
        <w:t xml:space="preserve">В заключение, роль строительства в социально-экономическом развитии регионов огромна. Оно способствует созданию рабочих мест, развитию инфраструктуры, привлечению инвестиций и </w:t>
      </w:r>
      <w:r w:rsidR="00AC1C6A">
        <w:lastRenderedPageBreak/>
        <w:t>разнообразия</w:t>
      </w:r>
      <w:r>
        <w:t xml:space="preserve"> экономики. Однако необходимо учитывать экологические, социальные и технологические аспекты, чтобы обеспечить устойчивое и гармоничное развитие регионов в долгосрочной перспективе.</w:t>
      </w:r>
    </w:p>
    <w:sectPr w:rsidR="002354E9" w:rsidRPr="00235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CE4"/>
    <w:rsid w:val="00147CE4"/>
    <w:rsid w:val="002354E9"/>
    <w:rsid w:val="00AC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253A4"/>
  <w15:chartTrackingRefBased/>
  <w15:docId w15:val="{2916CC94-D6F4-4E27-8562-7B215D87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4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4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2024-01-14T13:49:00Z</dcterms:created>
  <dcterms:modified xsi:type="dcterms:W3CDTF">2024-01-14T13:51:00Z</dcterms:modified>
</cp:coreProperties>
</file>