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D0" w:rsidRDefault="00941A81" w:rsidP="00941A81">
      <w:pPr>
        <w:pStyle w:val="1"/>
        <w:jc w:val="center"/>
      </w:pPr>
      <w:r w:rsidRPr="00941A81">
        <w:t>Технологии строительства зданий с нулевым углеродным следом</w:t>
      </w:r>
    </w:p>
    <w:p w:rsidR="00941A81" w:rsidRDefault="00941A81" w:rsidP="00941A81"/>
    <w:p w:rsidR="00941A81" w:rsidRDefault="00941A81" w:rsidP="00941A81">
      <w:bookmarkStart w:id="0" w:name="_GoBack"/>
      <w:r>
        <w:t>Проблема изменения климата и углеродного следа стала актуальной для всего мира. Строительная индустрия имеет значительное воздействие на окружающую среду и вносит большой вклад в выбросы парниковых газов. В связи с этим возрастает необходимость разработки и внедрения технологий строительства зданий с нулевым углеродным следом, то есть зданий, которые не производят выбросов углеки</w:t>
      </w:r>
      <w:r>
        <w:t>слого газа или компенсируют их.</w:t>
      </w:r>
    </w:p>
    <w:p w:rsidR="00941A81" w:rsidRDefault="00941A81" w:rsidP="00941A81">
      <w:r>
        <w:t xml:space="preserve">Одной из ключевых стратегий для достижения нулевого углеродного следа в строительстве является улучшение </w:t>
      </w:r>
      <w:proofErr w:type="spellStart"/>
      <w:r>
        <w:t>энергоэффективности</w:t>
      </w:r>
      <w:proofErr w:type="spellEnd"/>
      <w:r>
        <w:t xml:space="preserve"> зданий. Это включает в себя использование теплоизоляционных материалов, эффективных систем отопления и охлаждения, а также установку современных окон и дверей. Такие меры позволяют снизить энергопотребление здания и, как следств</w:t>
      </w:r>
      <w:r>
        <w:t>ие, выбросы углекислого газа.</w:t>
      </w:r>
    </w:p>
    <w:p w:rsidR="00941A81" w:rsidRDefault="00941A81" w:rsidP="00941A81">
      <w:r>
        <w:t>Однако нулевой углеродный след также включает в себя компенсацию оставшихся выбросов. Это может быть достигнуто, например, через использование возобновляемых источников энергии, таких как солнечные панели или ветряные генераторы, для питания здания. Также можно применять технологии захвата и хранения углерода, которые позволяют улавливать</w:t>
      </w:r>
      <w:r>
        <w:t xml:space="preserve"> и складировать углекислый газ.</w:t>
      </w:r>
    </w:p>
    <w:p w:rsidR="00941A81" w:rsidRDefault="00941A81" w:rsidP="00941A81">
      <w:r>
        <w:t>Важным элементом строительства зданий с нулевым углеродным следом является выбор экологически чистых и устойчивых материалов. Это включает в себя использование древесины из устойчивых лесных источников, переработку отходов и использование материалов</w:t>
      </w:r>
      <w:r>
        <w:t xml:space="preserve"> с низким содержанием углерода.</w:t>
      </w:r>
    </w:p>
    <w:p w:rsidR="00941A81" w:rsidRDefault="00941A81" w:rsidP="00941A81">
      <w:r>
        <w:t>Для достижения нулевого углеродного следа также важно учитывать жизненный цикл здания. Это означает, что необходимо учитывать</w:t>
      </w:r>
      <w:r>
        <w:t>,</w:t>
      </w:r>
      <w:r>
        <w:t xml:space="preserve"> как энергетическую эффективность при эксплуатации здания, так и влияние процесса строительства и</w:t>
      </w:r>
      <w:r>
        <w:t xml:space="preserve"> демонтажа на окружающую среду.</w:t>
      </w:r>
    </w:p>
    <w:p w:rsidR="00941A81" w:rsidRDefault="00941A81" w:rsidP="00941A81">
      <w:r>
        <w:t>Одним из примеров успешной реализации концепции нулевого углеродного следа в строительстве являются здания "</w:t>
      </w:r>
      <w:proofErr w:type="spellStart"/>
      <w:r>
        <w:t>Passivhaus</w:t>
      </w:r>
      <w:proofErr w:type="spellEnd"/>
      <w:r>
        <w:t>" или "Пассивный дом". Эти здания строятся с использованием высокоэффективной изоляции и вентиляционных систем, что позволяет снизить потребление энергии до минимума. Такие здания обеспечивают комфортное проживание при минимальных экологических нагрузках.</w:t>
      </w:r>
    </w:p>
    <w:p w:rsidR="00941A81" w:rsidRDefault="00941A81" w:rsidP="00941A81">
      <w:r>
        <w:t>Одним из перспективных направлений в технологиях строительства с нулевым углеродным следом является использование "зеленых" крыш и стен. Это позволяет создать дополнительные площади для посадки растений, что не только улучшает эстетику зданий, но и способствует уменьшению выбросов углекислого газа и поддерж</w:t>
      </w:r>
      <w:r>
        <w:t>ивает биоразнообразие в городе.</w:t>
      </w:r>
    </w:p>
    <w:p w:rsidR="00941A81" w:rsidRDefault="00941A81" w:rsidP="00941A81">
      <w:r>
        <w:t>Кроме того, технологии строительства с нулевым углеродным следом включают в себя рациональное использование водных ресурсов. Это может быть достигнуто через системы сбора и очистки дождевой воды, а также эффективное управление водоснабж</w:t>
      </w:r>
      <w:r>
        <w:t>ением и канализацией в зданиях.</w:t>
      </w:r>
    </w:p>
    <w:p w:rsidR="00941A81" w:rsidRDefault="00941A81" w:rsidP="00941A81">
      <w:r>
        <w:t>Инновационные методы строительства также предоставляют возможность снижения углеродного следа. Примером является использование модульных и сборных конструкций, что позволяет уменьшить время строительства и использовать меньше материалов. Эти методы также способствуют созданию более э</w:t>
      </w:r>
      <w:r>
        <w:t>ффективных и устойчивых зданий.</w:t>
      </w:r>
    </w:p>
    <w:p w:rsidR="00941A81" w:rsidRDefault="00941A81" w:rsidP="00941A81">
      <w:r>
        <w:t xml:space="preserve">Важным элементом в достижении нулевого углеродного следа является сотрудничество всех участников строительной отрасли, включая архитекторов, инженеров, застройщиков и </w:t>
      </w:r>
      <w:r>
        <w:lastRenderedPageBreak/>
        <w:t>государственные органы. Совместные усилия и обмен опытом могут способствовать развитию и внедре</w:t>
      </w:r>
      <w:r>
        <w:t>нию новых технологий и методов.</w:t>
      </w:r>
    </w:p>
    <w:p w:rsidR="00941A81" w:rsidRDefault="00941A81" w:rsidP="00941A81">
      <w:r>
        <w:t>В конечном итоге, технологии строительства зданий с нулевым углеродным следом не только способствуют снижению негативного воздействия на окружающую среду, но и могут сэкономить ресурсы и снизить эксплуатационные затраты в долгосрочной перспективе. Эти технологии становятся все более важными в контексте изменения климата и устойчивого развития городов и регионов.</w:t>
      </w:r>
    </w:p>
    <w:p w:rsidR="00941A81" w:rsidRPr="00941A81" w:rsidRDefault="00941A81" w:rsidP="00941A81">
      <w:r>
        <w:t xml:space="preserve">В заключение, технологии строительства зданий с нулевым углеродным следом играют важную роль в снижении воздействия строительной индустрии на климат и окружающую среду. Эти технологии включают в себя меры по </w:t>
      </w:r>
      <w:proofErr w:type="spellStart"/>
      <w:r>
        <w:t>энергоэффективности</w:t>
      </w:r>
      <w:proofErr w:type="spellEnd"/>
      <w:r>
        <w:t>, использованию возобновляемых источников энергии, выбору экологически чистых материалов и компенсации оставшихся выбросов углеродного газа. Нулевой углеродный след становится все более важной целью в строительстве, и его достижение требует совместных усилий всех участников отрасли.</w:t>
      </w:r>
      <w:bookmarkEnd w:id="0"/>
    </w:p>
    <w:sectPr w:rsidR="00941A81" w:rsidRPr="0094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0"/>
    <w:rsid w:val="00941A81"/>
    <w:rsid w:val="00C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C5BA"/>
  <w15:chartTrackingRefBased/>
  <w15:docId w15:val="{91FE98FD-9AD6-4CB9-ADC0-DD033A8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2024-01-14T13:58:00Z</dcterms:created>
  <dcterms:modified xsi:type="dcterms:W3CDTF">2024-01-14T14:00:00Z</dcterms:modified>
</cp:coreProperties>
</file>