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EA" w:rsidRDefault="00F76396" w:rsidP="00F76396">
      <w:pPr>
        <w:pStyle w:val="1"/>
        <w:jc w:val="center"/>
      </w:pPr>
      <w:r w:rsidRPr="00F76396">
        <w:t>Анализ правовых аспектов таможенного дела</w:t>
      </w:r>
    </w:p>
    <w:p w:rsidR="00F76396" w:rsidRDefault="00F76396" w:rsidP="00F76396"/>
    <w:p w:rsidR="00F76396" w:rsidRDefault="00F76396" w:rsidP="00F76396">
      <w:bookmarkStart w:id="0" w:name="_GoBack"/>
      <w:r>
        <w:t>Анализ правовых аспектов таможенного дела представляет собой важный аспект в понимании и функционировании системы таможенного контроля в мире. Таможенное дело тесно связано с законодательством, нормами и правилами, регулирующими перемещение товаров через границы, взимание таможенных пошлин и налогов, а также обеспечение безопасности и ко</w:t>
      </w:r>
      <w:r>
        <w:t>нтроля за перемещением товаров.</w:t>
      </w:r>
    </w:p>
    <w:p w:rsidR="00F76396" w:rsidRDefault="00F76396" w:rsidP="00F76396">
      <w:r>
        <w:t xml:space="preserve">Основой правовых аспектов таможенного дела являются национальные таможенные законы и нормативные акты каждой страны. Эти законы определяют порядок оформления и декларирования товаров, ставки таможенных пошлин и налогов, правила контроля и проверок на границах, а также наказания за нарушения таможенных правил. Важно отметить, что законы и правила могут существенно </w:t>
      </w:r>
      <w:r>
        <w:t>различаться от страны к стране.</w:t>
      </w:r>
    </w:p>
    <w:p w:rsidR="00F76396" w:rsidRDefault="00F76396" w:rsidP="00F76396">
      <w:r>
        <w:t xml:space="preserve">Помимо национальных законов, таможенное дело также подвержено влиянию международных соглашений и конвенций. Многие страны являются членами Всемирной таможенной организации (ВТО), которая разрабатывает и регулирует международные стандарты и правила в сфере таможенного дела. Эти международные соглашения способствуют унификации и стандартизации процедур и правил таможенного контроля, </w:t>
      </w:r>
      <w:r>
        <w:t>что облегчает мировую торговлю.</w:t>
      </w:r>
    </w:p>
    <w:p w:rsidR="00F76396" w:rsidRDefault="00F76396" w:rsidP="00F76396">
      <w:r>
        <w:t>Правовые аспекты таможенного дела также включают в себя вопросы таможенных процедур и формализации документооборота. Для правильного оформления и контроля товаров необходимо соблюдать определенные правила оформления таможенных деклараций, инвойсов, грузовых накладных и других документов. Нарушения в этой области могут привести к серьезным последствиям, включа</w:t>
      </w:r>
      <w:r>
        <w:t>я штрафы и конфискацию товаров.</w:t>
      </w:r>
    </w:p>
    <w:p w:rsidR="00F76396" w:rsidRDefault="00F76396" w:rsidP="00F76396">
      <w:r>
        <w:t>Особое внимание уделяется также правовым аспектам таможенного контроля в отношении товаров, подлежащих специальному регулированию, таким как оружие, наркотики, опасные химические вещества и товары, связанные с национальной безопасностью. В этих случаях, кроме таможенных правил, действуют специальные законы и правила, которые могут быть особе</w:t>
      </w:r>
      <w:r>
        <w:t>нно строгими и требовательными.</w:t>
      </w:r>
    </w:p>
    <w:p w:rsidR="00F76396" w:rsidRDefault="00F76396" w:rsidP="00F76396">
      <w:r>
        <w:t>Итак, анализ правовых аспектов таможенного дела представляет собой важный инструмент для обеспечения соблюдения таможенных правил и норм, как на национальном, так и на международном уровне. Понимание и соблюдение соответствующего законодательства и нормативных актов являются ключевыми аспектами успешной таможенной деятельности и поддержания безопасности и эффективности мировой торговли.</w:t>
      </w:r>
    </w:p>
    <w:p w:rsidR="00F76396" w:rsidRDefault="00F76396" w:rsidP="00F76396">
      <w:r>
        <w:t>Еще одним важным аспектом правовых аспектов таможенного дела является регулирование таможенных процедур и тарифов на ввозимые товары. Различные страны могут применять разные таможенные ставки и процедуры для различных категорий товаров. Правильное классифицирование товаров и определение применимых таможенных пошлин и налогов имеет важное значение для предпринимателей и торговых организаций, чтобы избегать нежелательных фин</w:t>
      </w:r>
      <w:r>
        <w:t>ансовых и правовых последствий.</w:t>
      </w:r>
    </w:p>
    <w:p w:rsidR="00F76396" w:rsidRDefault="00F76396" w:rsidP="00F76396">
      <w:r>
        <w:t xml:space="preserve">Кроме того, правовые аспекты таможенного дела охватывают вопросы таможенной стоимости товаров, происхождения товаров и предоставления таможенных преференций. Эти аспекты могут быть особенно важными в рамках международных соглашений о свободной торговле или предоставлении льгот для </w:t>
      </w:r>
      <w:r>
        <w:t>определенных категорий товаров.</w:t>
      </w:r>
    </w:p>
    <w:p w:rsidR="00F76396" w:rsidRDefault="00F76396" w:rsidP="00F76396">
      <w:r>
        <w:t xml:space="preserve">Таможенное право также включает в себя нормы и правила в отношении таможенных процедур, таких как временное хранение, режим свободной таможни и режим переработки. Эти процедуры </w:t>
      </w:r>
      <w:r>
        <w:lastRenderedPageBreak/>
        <w:t>предоставляют предпринимателям определенные возможности и преимущества, но также требуют соблюден</w:t>
      </w:r>
      <w:r>
        <w:t>ия специфических правил и норм.</w:t>
      </w:r>
    </w:p>
    <w:p w:rsidR="00F76396" w:rsidRDefault="00F76396" w:rsidP="00F76396">
      <w:r>
        <w:t>Важным аспектом правовых аспектов таможенного дела является также борьба с контрабандой и незаконной торговлей. Таможенные службы должны иметь законодательные полномочия и инструменты для выявления и пресечения таких незаконных действий, что способствует обеспечению национальной без</w:t>
      </w:r>
      <w:r>
        <w:t>опасности и соблюдению законов.</w:t>
      </w:r>
    </w:p>
    <w:p w:rsidR="00F76396" w:rsidRPr="00F76396" w:rsidRDefault="00F76396" w:rsidP="00F76396">
      <w:r>
        <w:t>Итак, правовые аспекты таможенного дела охватывают широкий спектр вопросов, связанных с классификацией и оценкой товаров, применением таможенных ставок и процедур, соблюдением международных соглашений и борьбой с незаконной торговлей. Понимание и соблюдение соответствующего таможенного законодательства являются ключевыми аспектами успешной таможенной деятельности и обеспечения соблюдения законов национальных и международных правовых систем.</w:t>
      </w:r>
      <w:bookmarkEnd w:id="0"/>
    </w:p>
    <w:sectPr w:rsidR="00F76396" w:rsidRPr="00F7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A"/>
    <w:rsid w:val="00AE33EA"/>
    <w:rsid w:val="00F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6238"/>
  <w15:chartTrackingRefBased/>
  <w15:docId w15:val="{FBC069E9-8801-4E22-8B83-28792F10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2024-01-15T09:58:00Z</dcterms:created>
  <dcterms:modified xsi:type="dcterms:W3CDTF">2024-01-15T10:00:00Z</dcterms:modified>
</cp:coreProperties>
</file>