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3DB" w:rsidRDefault="00F2403F" w:rsidP="00F2403F">
      <w:pPr>
        <w:pStyle w:val="1"/>
        <w:jc w:val="center"/>
      </w:pPr>
      <w:r w:rsidRPr="00F2403F">
        <w:t>Экологические аспекты таможенного дела</w:t>
      </w:r>
    </w:p>
    <w:p w:rsidR="00F2403F" w:rsidRDefault="00F2403F" w:rsidP="00F2403F"/>
    <w:p w:rsidR="00F2403F" w:rsidRDefault="00F2403F" w:rsidP="00F2403F">
      <w:bookmarkStart w:id="0" w:name="_GoBack"/>
      <w:r>
        <w:t>Экологические аспекты таможенного дела занимают важное место в современной мировой торговле и регулировании перемещения товаров через границы. Они связаны с необходимостью охраны окружающей среды и устойчивого развития, а также с контролем и мониторингом товаров, которые могут оказывать нега</w:t>
      </w:r>
      <w:r>
        <w:t>тивное воздействие на экологию.</w:t>
      </w:r>
    </w:p>
    <w:p w:rsidR="00F2403F" w:rsidRDefault="00F2403F" w:rsidP="00F2403F">
      <w:r>
        <w:t>Одним из ключевых экологических аспектов таможенного дела является контроль над перемещением опасных и вредных веществ и материалов. Таможенные службы стремятся предотвратить незаконный оборот опасных химических веществ, радиоактивных материалов и других товаров, которые могут представлять угрозу для здоровья человека и окружающей среды. Это включает в себя не только контроль на границах, но и ужесточение правил для импор</w:t>
      </w:r>
      <w:r>
        <w:t>та и экспорта таких материалов.</w:t>
      </w:r>
    </w:p>
    <w:p w:rsidR="00F2403F" w:rsidRDefault="00F2403F" w:rsidP="00F2403F">
      <w:r>
        <w:t>Другим важным аспектом является контроль за перемещением и торговлей видами дикой природы и продуктами из них, такими как дерево, драгоценные металлы и животные виды. Таможенные службы в разных странах работают над обнаружением незаконной добычи и торговли такими ресурсами, которые могут негативно сказаться на</w:t>
      </w:r>
      <w:r>
        <w:t xml:space="preserve"> биоразнообразии и экосистемах.</w:t>
      </w:r>
    </w:p>
    <w:p w:rsidR="00F2403F" w:rsidRDefault="00F2403F" w:rsidP="00F2403F">
      <w:r>
        <w:t>Кроме того, таможенное дело также играет роль в контроле за перемещением товаров, которые могут привести к загрязнению воздуха, воды и почвы. Это включает в себя контроль за выбросами вредных веществ, перевозкой опасных грузов и соблюдение стандар</w:t>
      </w:r>
      <w:r>
        <w:t>тов по защите окружающей среды.</w:t>
      </w:r>
    </w:p>
    <w:p w:rsidR="00F2403F" w:rsidRDefault="00F2403F" w:rsidP="00F2403F">
      <w:r>
        <w:t xml:space="preserve">Важным аспектом экологической ответственности в таможенном деле является соблюдение международных соглашений и конвенций, таких как Конвенция CITES (о международной торговле видами дикой природы), </w:t>
      </w:r>
      <w:proofErr w:type="spellStart"/>
      <w:r>
        <w:t>Роттердамская</w:t>
      </w:r>
      <w:proofErr w:type="spellEnd"/>
      <w:r>
        <w:t xml:space="preserve"> конвенция (о процедурах предварительного согласования в международной торговле химическими веществами) и другие. Таможенные службы работают с другими государствами и международными организациями для обеспечения выполнения этих соглашений и соблю</w:t>
      </w:r>
      <w:r>
        <w:t>дения экологических стандартов.</w:t>
      </w:r>
    </w:p>
    <w:p w:rsidR="00F2403F" w:rsidRDefault="00F2403F" w:rsidP="00F2403F">
      <w:r>
        <w:t>В итоге, экологические аспекты таможенного дела играют важную роль в обеспечении устойчивого развития и защите окружающей среды. Таможенные службы содействуют предотвращению негативных экологических последствий мировой торговли и способствуют соблюдению международных экологических норм и стандартов.</w:t>
      </w:r>
    </w:p>
    <w:p w:rsidR="00F2403F" w:rsidRDefault="00F2403F" w:rsidP="00F2403F">
      <w:r>
        <w:t>Еще одним важным экологическим аспектом в таможенном деле является борьба с незаконной добычей и контрабандой природных ресурсов. Таможенные службы играют важную роль в предотвращении незаконной вырубки лесов, незаконной добычи минералов и других видов эксплуатации природных ресурсов, которые могут привести к разрушению экос</w:t>
      </w:r>
      <w:r>
        <w:t>истем и угрозе биоразнообразию.</w:t>
      </w:r>
    </w:p>
    <w:p w:rsidR="00F2403F" w:rsidRDefault="00F2403F" w:rsidP="00F2403F">
      <w:r>
        <w:t xml:space="preserve">С учетом роста интернациональной торговли и мировой интеграции, экологические аспекты становятся все более важными в контексте глобальной экономики. Таможенные службы не только контролируют перемещение товаров, но и оказывают влияние на экологическую устойчивость, помогая предотвращать загрязнение, разрушение природных ресурсов </w:t>
      </w:r>
      <w:r>
        <w:t>и потерю биоразнообразия.</w:t>
      </w:r>
    </w:p>
    <w:p w:rsidR="00F2403F" w:rsidRDefault="00F2403F" w:rsidP="00F2403F">
      <w:r>
        <w:t xml:space="preserve">Для борьбы с экологическими проблемами в рамках таможенного дела, многие страны внедряют современные технологии и методы, такие как средства мониторинга и контроля загрязнений, </w:t>
      </w:r>
      <w:r>
        <w:lastRenderedPageBreak/>
        <w:t>сенсорные системы и использование данных о происхождении товаров. Это позволяет более эффективно выявлять и предотв</w:t>
      </w:r>
      <w:r>
        <w:t>ращать экологические нарушения.</w:t>
      </w:r>
    </w:p>
    <w:p w:rsidR="00F2403F" w:rsidRPr="00F2403F" w:rsidRDefault="00F2403F" w:rsidP="00F2403F">
      <w:r>
        <w:t>В заключение, экологические аспекты в таможенном деле играют важную роль в обеспечении устойчивости и сохранении окружающей среды в условиях мировой торговли. Таможенные службы выполняют ключевую функцию в контроле за перемещением товаров, которые могут иметь негативное воздействие на экологию, и содействуют соблюдению международных экологических норм и стандартов. Эти усилия направлены на балансирование экономических и экологических интересов, обеспечивая устойчивое развитие и сохранение природных ресурсов для будущих поколений.</w:t>
      </w:r>
      <w:bookmarkEnd w:id="0"/>
    </w:p>
    <w:sectPr w:rsidR="00F2403F" w:rsidRPr="00F24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DB"/>
    <w:rsid w:val="001523DB"/>
    <w:rsid w:val="00F2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C7808"/>
  <w15:chartTrackingRefBased/>
  <w15:docId w15:val="{CA292510-6BB5-4132-A70F-999C1290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40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0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2024-01-15T10:17:00Z</dcterms:created>
  <dcterms:modified xsi:type="dcterms:W3CDTF">2024-01-15T10:19:00Z</dcterms:modified>
</cp:coreProperties>
</file>