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A9" w:rsidRDefault="007B546B" w:rsidP="007B546B">
      <w:pPr>
        <w:pStyle w:val="1"/>
        <w:jc w:val="center"/>
      </w:pPr>
      <w:r w:rsidRPr="007B546B">
        <w:t>Проблемы и решения в области таможенного транзита</w:t>
      </w:r>
    </w:p>
    <w:p w:rsidR="007B546B" w:rsidRDefault="007B546B" w:rsidP="007B546B"/>
    <w:p w:rsidR="007B546B" w:rsidRDefault="007B546B" w:rsidP="007B546B">
      <w:bookmarkStart w:id="0" w:name="_GoBack"/>
      <w:r>
        <w:t>Таможенный транзит – это важная составляющая международной торговли, позволяющая перемещать товары через границы без уплаты таможенных пошлин и налогов до их конечного пункта назначения. Однако в сфере таможенного транзита существуют ряд проблем, которые требуют эффективных решений для обеспечения более</w:t>
      </w:r>
      <w:r>
        <w:t xml:space="preserve"> гладкого и надежного процесса.</w:t>
      </w:r>
    </w:p>
    <w:p w:rsidR="007B546B" w:rsidRDefault="007B546B" w:rsidP="007B546B">
      <w:r>
        <w:t xml:space="preserve">Одной из основных проблем в области таможенного транзита является недостаточная координация между различными странами и таможенными службами. В некоторых случаях отсутствует единый стандарт и подход к оформлению и контролю транзитных грузов. Это может привести к задержкам и несоответствиям </w:t>
      </w:r>
      <w:r>
        <w:t>в процессе перемещения товаров.</w:t>
      </w:r>
    </w:p>
    <w:p w:rsidR="007B546B" w:rsidRDefault="007B546B" w:rsidP="007B546B">
      <w:r>
        <w:t>Другой проблемой является недостаточное использование современных технологий и систем отслеживания грузов в таможенном транзите. Отсутствие эффективных средств мониторинга и контроля может способствовать незако</w:t>
      </w:r>
      <w:r>
        <w:t>нным операциям и утере товаров.</w:t>
      </w:r>
    </w:p>
    <w:p w:rsidR="007B546B" w:rsidRDefault="007B546B" w:rsidP="007B546B">
      <w:r>
        <w:t>Также стоит отметить проблему таможенных задержек и бюрократической сложности в некоторых странах. Длительное время оформления транзита и излишние формальности могут замедлить перемещение грузов и повы</w:t>
      </w:r>
      <w:r>
        <w:t>сить расходы на логистику.</w:t>
      </w:r>
    </w:p>
    <w:p w:rsidR="007B546B" w:rsidRDefault="007B546B" w:rsidP="007B546B">
      <w:r>
        <w:t xml:space="preserve">Для решения данных проблем в области таможенного транзита необходимо принимать следующие меры. Во-первых, усилить международное сотрудничество и стандартизировать процессы таможенного транзита. Это поможет уменьшить несоответствия </w:t>
      </w:r>
      <w:r>
        <w:t>и упростить перемещение грузов.</w:t>
      </w:r>
    </w:p>
    <w:p w:rsidR="007B546B" w:rsidRDefault="007B546B" w:rsidP="007B546B">
      <w:r>
        <w:t xml:space="preserve">Во-вторых, внедрить современные технологии отслеживания и контроля, такие как </w:t>
      </w:r>
      <w:proofErr w:type="spellStart"/>
      <w:r>
        <w:t>блокчейн</w:t>
      </w:r>
      <w:proofErr w:type="spellEnd"/>
      <w:r>
        <w:t xml:space="preserve"> и системы GPS. Это обеспечит более надежное и прозрачное отслеживание грузов</w:t>
      </w:r>
      <w:r>
        <w:t xml:space="preserve"> на всех этапах их перемещения.</w:t>
      </w:r>
    </w:p>
    <w:p w:rsidR="007B546B" w:rsidRDefault="007B546B" w:rsidP="007B546B">
      <w:r>
        <w:t>В-третьих, упростить процессы таможенного оформления и сократить бюрократическую нагрузку. Это снизит временные задержки и сделает таможе</w:t>
      </w:r>
      <w:r>
        <w:t>нный транзит более эффективным.</w:t>
      </w:r>
    </w:p>
    <w:p w:rsidR="007B546B" w:rsidRPr="007B546B" w:rsidRDefault="007B546B" w:rsidP="007B546B">
      <w:r>
        <w:t>В итоге, решение проблем в области таможенного транзита требует совместных усилий со стороны различных стран и таможенных служб. Стандартизация, современные технологии и упрощение процессов помогут сделать таможенный транзит более эффективным и прозрачным, способствуя развитию мировой торговли.</w:t>
      </w:r>
    </w:p>
    <w:p w:rsidR="007B546B" w:rsidRDefault="007B546B" w:rsidP="007B546B">
      <w:r>
        <w:t>Дополнительной мерой для улучшения таможенного транзита является обучение и повышение квалификации персонала, работающего в таможенных службах. Эффективная подготовка сотрудников и их знание международных стандартов и процедур помогут предотвратить ошибки и несоответствия в</w:t>
      </w:r>
      <w:r>
        <w:t xml:space="preserve"> процессе таможенного контроля.</w:t>
      </w:r>
    </w:p>
    <w:p w:rsidR="007B546B" w:rsidRDefault="007B546B" w:rsidP="007B546B">
      <w:r>
        <w:t>Также важным шагом является внедрение электронных систем документооборота и декларирования товаров. Это упростит процедуры оформления грузов и с</w:t>
      </w:r>
      <w:r>
        <w:t>низит риск ошибок в документах.</w:t>
      </w:r>
    </w:p>
    <w:p w:rsidR="007B546B" w:rsidRDefault="007B546B" w:rsidP="007B546B">
      <w:r>
        <w:t>Еще одним решением проблемы является развитие инфраструктуры и улучшение состояния дорог и транспортных путей. Хорошо развитая инфраструктура способствует более быстрому и надежному пе</w:t>
      </w:r>
      <w:r>
        <w:t>ремещению грузов через границы.</w:t>
      </w:r>
    </w:p>
    <w:p w:rsidR="007B546B" w:rsidRDefault="007B546B" w:rsidP="007B546B">
      <w:r>
        <w:t>Интернациональные организации и международные соглашения также могут играть важную роль в решении проблем таможенного транзита. Поддержка и сотрудничество на уровне государств и регионов способствуют согласованию и стандартизации процессов таможенного транзита.</w:t>
      </w:r>
    </w:p>
    <w:p w:rsidR="007B546B" w:rsidRPr="007B546B" w:rsidRDefault="007B546B" w:rsidP="007B546B">
      <w:r>
        <w:lastRenderedPageBreak/>
        <w:t>В заключение, проблемы в области таможенного транзита могут быть решены путем совместных усилий государств, таможенных служб, логистических компаний и международных организаций. Стандартизация, современные технологии, обучение персонала и улучшение инфраструктуры играют важную роль в обеспечении более эффективного и надежного таможенного транзита, что, в свою очередь, способствует развитию мировой торговли и экономики.</w:t>
      </w:r>
      <w:bookmarkEnd w:id="0"/>
    </w:p>
    <w:sectPr w:rsidR="007B546B" w:rsidRPr="007B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C7650"/>
    <w:multiLevelType w:val="hybridMultilevel"/>
    <w:tmpl w:val="71AEA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A9"/>
    <w:rsid w:val="007B546B"/>
    <w:rsid w:val="00CC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B0EF"/>
  <w15:chartTrackingRefBased/>
  <w15:docId w15:val="{19C87A43-17C4-493E-9D1B-3A2F1F3B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5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4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B5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2024-01-15T12:08:00Z</dcterms:created>
  <dcterms:modified xsi:type="dcterms:W3CDTF">2024-01-15T12:11:00Z</dcterms:modified>
</cp:coreProperties>
</file>