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F7" w:rsidRDefault="004355BF" w:rsidP="004355BF">
      <w:pPr>
        <w:pStyle w:val="1"/>
        <w:jc w:val="center"/>
      </w:pPr>
      <w:r w:rsidRPr="004355BF">
        <w:t>Таможенный контроль в эпоху глобальных пандемий</w:t>
      </w:r>
    </w:p>
    <w:p w:rsidR="004355BF" w:rsidRDefault="004355BF" w:rsidP="004355BF"/>
    <w:p w:rsidR="004355BF" w:rsidRDefault="004355BF" w:rsidP="004355BF">
      <w:bookmarkStart w:id="0" w:name="_GoBack"/>
      <w:r>
        <w:t>Таможенный контроль играет важную роль в обеспечении безопасности и соблюдении законности в перемещении товаров через границы стран. Однако эпоха глобальных пандемий, таких как COVID-19, представляет новые вызовы и задачи для таможенных служб по всему миру. В данном реферате рассмотрим особенности и изменения в таможе</w:t>
      </w:r>
      <w:r>
        <w:t>нном контроле в свете пандемий.</w:t>
      </w:r>
    </w:p>
    <w:p w:rsidR="004355BF" w:rsidRDefault="004355BF" w:rsidP="004355BF">
      <w:r>
        <w:t xml:space="preserve">Одним из ключевых аспектов стало усиление медицинского контроля на таможенных пунктах. С целью предотвращения распространения инфекций и вирусов, таможенные службы начали внедрять дополнительные процедуры, такие как измерение температуры, обязательное ношение масок и </w:t>
      </w:r>
      <w:proofErr w:type="spellStart"/>
      <w:r>
        <w:t>дистанцирование</w:t>
      </w:r>
      <w:proofErr w:type="spellEnd"/>
      <w:r>
        <w:t xml:space="preserve"> на таможенных площадях. Эти меры направлены на защиту таможенных офицеров и перевозчиков, а также на предотвращение п</w:t>
      </w:r>
      <w:r>
        <w:t>ередачи инфекции через границы.</w:t>
      </w:r>
    </w:p>
    <w:p w:rsidR="004355BF" w:rsidRDefault="004355BF" w:rsidP="004355BF">
      <w:r>
        <w:t xml:space="preserve">Другим важным аспектом стало изменение в процедурах таможенного декларирования и обработки грузов. Многие страны стали внедрять электронное декларирование и предоставление цифровых документов, чтобы уменьшить контакты между людьми и сократить риск заражения. Это также способствует более быстрой обработке грузов и сокращению времени </w:t>
      </w:r>
      <w:r>
        <w:t>на таможенные процедуры.</w:t>
      </w:r>
    </w:p>
    <w:p w:rsidR="004355BF" w:rsidRDefault="004355BF" w:rsidP="004355BF">
      <w:r>
        <w:t xml:space="preserve">Пандемия также привела к изменению приоритетов в таможенном контроле. Большее внимание уделяется проверке и контролю медицинских товаров, медицинских средств и лекарств, а также продуктов питания и товаров первой необходимости. Это направление контроля стало более приоритетным в целях обеспечения здоровья </w:t>
      </w:r>
      <w:r>
        <w:t>населения и борьбы с пандемией.</w:t>
      </w:r>
    </w:p>
    <w:p w:rsidR="004355BF" w:rsidRDefault="004355BF" w:rsidP="004355BF">
      <w:r>
        <w:t xml:space="preserve">Следует отметить, что глобальные пандемии также привели к усилению сотрудничества между таможенными службами разных стран. Обмен информацией и опытом стал более активным в целях эффективного управления кризисной ситуацией. Это способствует более согласованному и эффективному реагированию на </w:t>
      </w:r>
      <w:r>
        <w:t>вызовы, связанные с пандемиями.</w:t>
      </w:r>
    </w:p>
    <w:p w:rsidR="004355BF" w:rsidRDefault="004355BF" w:rsidP="004355BF">
      <w:r>
        <w:t>Однако глобальные пандемии также создают сложности и вызовы для таможенных служб. Они должны адаптироваться к изменяющейся ситуации и принимать неотложные меры для обеспечения безопасности и соблюдения законности. Это может потребовать дополнительных ресурсов и изменения в законодательстве.</w:t>
      </w:r>
    </w:p>
    <w:p w:rsidR="004355BF" w:rsidRDefault="004355BF" w:rsidP="004355BF">
      <w:r>
        <w:t>Дополнительно следует подчеркнуть, что в эпоху глобальных пандемий таможенные службы также сталкиваются с вызовами в области логистики и обеспечения непрерывности поставок. Нередко закрытие границ, введение карантинных мер и изменения в транспортных маршрутах могут существенно влиять на перемещение товаров. Таможенные органы должны тесно сотрудничать с другими государственными и международными организациями, чтобы обеспечить доступность необходимых товаров и об</w:t>
      </w:r>
      <w:r>
        <w:t>орудования в условиях пандемии.</w:t>
      </w:r>
    </w:p>
    <w:p w:rsidR="004355BF" w:rsidRDefault="004355BF" w:rsidP="004355BF">
      <w:r>
        <w:t>Также стоит обратить внимание на важность обучения персонала таможенных служб и обновления процедур в соответствии с современными требованиями. Внедрение новых технологий и методов работы помогает сделать таможенный контроль более эффективным и ада</w:t>
      </w:r>
      <w:r>
        <w:t>птированным к текущей ситуации.</w:t>
      </w:r>
    </w:p>
    <w:p w:rsidR="004355BF" w:rsidRDefault="004355BF" w:rsidP="004355BF">
      <w:r>
        <w:t>Интернациональное сотрудничество и обмен опытом между странами в сфере таможенного контроля в условиях пандемий также имеет большое значение. Обмен информацией о лучших практиках, разработка общих стандартов и координация действий помогают странам справляться с вызовами и снижать негативные воздействия пандемий на экономику и здравоохранение.</w:t>
      </w:r>
    </w:p>
    <w:p w:rsidR="004355BF" w:rsidRDefault="004355BF" w:rsidP="004355BF">
      <w:r>
        <w:lastRenderedPageBreak/>
        <w:t>В конечном итоге, таможенный контроль в эпоху глобальных пандемий требует гибкости, быстрого реагирования на изменяющуюся ситуацию и сбалансированного подхода к обеспечению безопасности и соблюдению законности в перемещении товаров. Таможенные службы имеют важную роль в поддержании стабильности и обеспечении потребностей общества в условиях кризиса, и их роль становится особенно актуальной в условиях глобальных пандемий.</w:t>
      </w:r>
    </w:p>
    <w:p w:rsidR="004355BF" w:rsidRPr="004355BF" w:rsidRDefault="004355BF" w:rsidP="004355BF">
      <w:r>
        <w:t>В заключение, таможенный контроль в эпоху глобальных пандемий становится более сложным и ответственным процессом. Необходимо учитывать изменения в процедурах, приоритетах и сотрудничестве между странами для эффективного управления вызовами, связанными с пандемиями. Таможенные службы играют важную роль в обеспечении безопасности и здоровья граждан и должны быть готовыми к действию в условиях переменчивой мировой обстановки.</w:t>
      </w:r>
      <w:bookmarkEnd w:id="0"/>
    </w:p>
    <w:sectPr w:rsidR="004355BF" w:rsidRPr="0043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F7"/>
    <w:rsid w:val="004355BF"/>
    <w:rsid w:val="0081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1576"/>
  <w15:chartTrackingRefBased/>
  <w15:docId w15:val="{F3FB6C37-BD6D-4E4C-8925-1AB0CAD2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2024-01-17T03:39:00Z</dcterms:created>
  <dcterms:modified xsi:type="dcterms:W3CDTF">2024-01-17T03:41:00Z</dcterms:modified>
</cp:coreProperties>
</file>