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CC" w:rsidRDefault="003A5BBC" w:rsidP="003A5BBC">
      <w:pPr>
        <w:pStyle w:val="1"/>
        <w:jc w:val="center"/>
      </w:pPr>
      <w:r w:rsidRPr="003A5BBC">
        <w:t>Развитие таможенного дела в условиях цифровой трансформации общества</w:t>
      </w:r>
    </w:p>
    <w:p w:rsidR="003A5BBC" w:rsidRDefault="003A5BBC" w:rsidP="003A5BBC"/>
    <w:p w:rsidR="003A5BBC" w:rsidRDefault="003A5BBC" w:rsidP="003A5BBC">
      <w:bookmarkStart w:id="0" w:name="_GoBack"/>
      <w:r>
        <w:t>Развитие таможенного дела в условиях цифровой трансформации общества представляет собой актуальное и важное направление современных таможенных служб. Цифровая трансформация проникает во все сферы экономики и общества, и таможенное дело не остается исключением. В этом контексте рассмотрим несколько к</w:t>
      </w:r>
      <w:r>
        <w:t>лючевых аспектов этой проблемы.</w:t>
      </w:r>
    </w:p>
    <w:p w:rsidR="003A5BBC" w:rsidRDefault="003A5BBC" w:rsidP="003A5BBC">
      <w:r>
        <w:t>Первым и, возможно, наиболее заметным аспектом цифровой трансформации в таможенном деле является переход к электронным системам управления и обмену данными. Традиционные бумажные документы и процедуры уступают место электронным аналогам, что способствует ускорению таможенных процессов, снижению бюрок</w:t>
      </w:r>
      <w:r>
        <w:t>ратии и улучшению прозрачности.</w:t>
      </w:r>
    </w:p>
    <w:p w:rsidR="003A5BBC" w:rsidRDefault="003A5BBC" w:rsidP="003A5BBC">
      <w:r>
        <w:t>Другим важным аспектом является внедрение современных информационных технологий, таких как большие данные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), искусственный интеллект (ИИ) и </w:t>
      </w:r>
      <w:proofErr w:type="spellStart"/>
      <w:r>
        <w:t>блокчейн</w:t>
      </w:r>
      <w:proofErr w:type="spellEnd"/>
      <w:r>
        <w:t>. Эти технологии позволяют таможенным службам более эффективно анализировать и обрабатывать большие объемы данных, идентифицировать риски и конт</w:t>
      </w:r>
      <w:r>
        <w:t>ролировать перемещение товаров.</w:t>
      </w:r>
    </w:p>
    <w:p w:rsidR="003A5BBC" w:rsidRDefault="003A5BBC" w:rsidP="003A5BBC">
      <w:r>
        <w:t xml:space="preserve">Одним из важных аспектов цифровой трансформации в таможенном деле является улучшение сотрудничества между странами. Электронный обмен данными и стандартизация процессов позволяют странам более эффективно сотрудничать в сфере таможенного контроля и борьбы с </w:t>
      </w:r>
      <w:r>
        <w:t>трансграничными преступлениями.</w:t>
      </w:r>
    </w:p>
    <w:p w:rsidR="003A5BBC" w:rsidRDefault="003A5BBC" w:rsidP="003A5BBC">
      <w:r>
        <w:t>Цифровая трансформация также повышает уровень безопасности и защиты прав потребителей. Таможенные органы могут более эффективно контролировать ввоз товаров, что помогает предотвращать контрабанду и обеспечивать соответствие продукции стандартам и нормам безопасности.</w:t>
      </w:r>
    </w:p>
    <w:p w:rsidR="003A5BBC" w:rsidRDefault="003A5BBC" w:rsidP="003A5BBC">
      <w:r>
        <w:t>Дополнительно следует отметить, что цифровая трансформация таможенного дела также включает в себя развитие системы онлайн-обучения и обучающих программ для сотрудников таможенных служб. Это позволяет персоналу быть более компетентными и адаптированными к современным вызовам и технологическим изменениям, что, в свою очередь, способствует более качественн</w:t>
      </w:r>
      <w:r>
        <w:t>ому выполнению их обязанностей.</w:t>
      </w:r>
    </w:p>
    <w:p w:rsidR="003A5BBC" w:rsidRDefault="003A5BBC" w:rsidP="003A5BBC">
      <w:r>
        <w:t>Одним из ключевых преимуществ цифровой трансформации в таможенном деле является улучшение прозрачности и сокращение возможности коррупции. Электронные системы позволяют автоматизировать процессы, уменьшая человеческое вмешательство и снижая вероятность взяточни</w:t>
      </w:r>
      <w:r>
        <w:t>чества и нечестных практик.</w:t>
      </w:r>
    </w:p>
    <w:p w:rsidR="003A5BBC" w:rsidRDefault="003A5BBC" w:rsidP="003A5BBC">
      <w:r>
        <w:t>Еще одним аспектом является улучшение обслуживания бизнеса. Цифровая трансформация позволяет ускорить процедуры таможенного оформления, что способствует более быстрой поставке товаров и уменьшению затрат для компаний, занимающи</w:t>
      </w:r>
      <w:r>
        <w:t>хся международной торговлей.</w:t>
      </w:r>
    </w:p>
    <w:p w:rsidR="003A5BBC" w:rsidRDefault="003A5BBC" w:rsidP="003A5BBC">
      <w:r>
        <w:t>Также стоит отметить, что цифровая трансформация может способствовать более эффективной борьбе с незаконной торговлей и контрабандой. Современные технологии и системы позволяют таможенным службам быстрее выявлять и реагировать на незако</w:t>
      </w:r>
      <w:r>
        <w:t>нные действия и потоки товаров.</w:t>
      </w:r>
    </w:p>
    <w:p w:rsidR="003A5BBC" w:rsidRDefault="003A5BBC" w:rsidP="003A5BBC">
      <w:r>
        <w:t>В итоге, цифровая трансформация таможенного дела не только содействует более эффективному контролю и безопасности на границах стран, но и способствует развитию мировой торговли и экономики в целом. Это является ключевым элементом адаптации таможенных служб к современным вызовам и требованиям глобального рынка.</w:t>
      </w:r>
    </w:p>
    <w:p w:rsidR="003A5BBC" w:rsidRPr="003A5BBC" w:rsidRDefault="003A5BBC" w:rsidP="003A5BBC">
      <w:r>
        <w:lastRenderedPageBreak/>
        <w:t>В заключение, развитие таможенного дела в условиях цифровой трансформации является неотъемлемой частью современной мировой экономики. Электронные системы, современные технологии и сотрудничество между странами позволяют улучшить эффективность и прозрачность таможенных процессов, обеспечить безопасность товаров и защиту прав потребителей. Это способствует более гладкой и эффективной мировой торговле</w:t>
      </w:r>
      <w:r>
        <w:t>,</w:t>
      </w:r>
      <w:r>
        <w:t xml:space="preserve"> и экономическому развитию.</w:t>
      </w:r>
      <w:bookmarkEnd w:id="0"/>
    </w:p>
    <w:sectPr w:rsidR="003A5BBC" w:rsidRPr="003A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CC"/>
    <w:rsid w:val="003A5BBC"/>
    <w:rsid w:val="007A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972E"/>
  <w15:chartTrackingRefBased/>
  <w15:docId w15:val="{4223EEAC-0C39-4D86-A0D7-9E09E56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B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B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2024-01-17T17:28:00Z</dcterms:created>
  <dcterms:modified xsi:type="dcterms:W3CDTF">2024-01-17T17:29:00Z</dcterms:modified>
</cp:coreProperties>
</file>