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55" w:rsidRDefault="007418D7" w:rsidP="007418D7">
      <w:pPr>
        <w:pStyle w:val="1"/>
        <w:jc w:val="center"/>
      </w:pPr>
      <w:r w:rsidRPr="007418D7">
        <w:t>Термодинамический анализ процессов улавливания и хранения углекислого газа</w:t>
      </w:r>
    </w:p>
    <w:p w:rsidR="007418D7" w:rsidRDefault="007418D7" w:rsidP="007418D7"/>
    <w:p w:rsidR="007418D7" w:rsidRDefault="007418D7" w:rsidP="007418D7">
      <w:bookmarkStart w:id="0" w:name="_GoBack"/>
      <w:r>
        <w:t>Улавливание и хранение углекислого газа (CO2) являются важными аспектами в современных усилиях по борьбе с изменением климата и снижению выбросов парниковых газов в атмосферу. Термодинамика играет существенную роль в понимании и оптимизации этих процессов.</w:t>
      </w:r>
    </w:p>
    <w:p w:rsidR="007418D7" w:rsidRDefault="007418D7" w:rsidP="007418D7">
      <w:r>
        <w:t xml:space="preserve">Процесс улавливания CO2 обычно включает в себя использование различных технологий, таких как </w:t>
      </w:r>
      <w:proofErr w:type="spellStart"/>
      <w:r>
        <w:t>аминные</w:t>
      </w:r>
      <w:proofErr w:type="spellEnd"/>
      <w:r>
        <w:t xml:space="preserve"> сорбенты или сжиженные газы, для захвата углекислого газа из различных источников, включая электростанции, промышленные установки и другие. Термодинамический анализ используется для определения условий и параметров, при которых улавливание CO2 наиболее эффективно. Это включает в себя оптимизацию температуры, давления и состава сорбентов, чтобы достичь максимальной эффективно</w:t>
      </w:r>
      <w:r>
        <w:t xml:space="preserve">сти и минимальных </w:t>
      </w:r>
      <w:proofErr w:type="spellStart"/>
      <w:r>
        <w:t>энергозатрат</w:t>
      </w:r>
      <w:proofErr w:type="spellEnd"/>
      <w:r>
        <w:t>.</w:t>
      </w:r>
    </w:p>
    <w:p w:rsidR="007418D7" w:rsidRDefault="007418D7" w:rsidP="007418D7">
      <w:r>
        <w:t>После улавливания CO2 происходит процесс хранения, который обеспечивает безопасное и стабильное удержание углекислого газа, чтобы предотвратить его выбросы в атмосферу. Эффективное хранение CO2 может быть достигнуто через различные методы, такие как геологическое хранение в пустых месторождениях или использование специальных резервуаров. Термодинамические расчеты играют важную роль в определении оптимальных условий для хранения, включая давление, температуру и структуру хранилища, чтобы гарантировать безопасность и устойчивость х</w:t>
      </w:r>
      <w:r>
        <w:t>ранения на долгосрочной основе.</w:t>
      </w:r>
    </w:p>
    <w:p w:rsidR="007418D7" w:rsidRDefault="007418D7" w:rsidP="007418D7">
      <w:r>
        <w:t xml:space="preserve">Кроме того, термодинамический анализ также применяется для оценки </w:t>
      </w:r>
      <w:proofErr w:type="spellStart"/>
      <w:r>
        <w:t>энергозатрат</w:t>
      </w:r>
      <w:proofErr w:type="spellEnd"/>
      <w:r>
        <w:t xml:space="preserve"> и стоимости процессов улавливания и хранения CO2. Это включает в себя расчет энергетической эффективности систем и определение необходимости дополнительных источников энергии для приведения процессов в действие. Анализ термодинамических параметров помогает разработать экономически и экологически выгодные мет</w:t>
      </w:r>
      <w:r>
        <w:t>оды улавливания и хранения CO2.</w:t>
      </w:r>
    </w:p>
    <w:p w:rsidR="007418D7" w:rsidRDefault="007418D7" w:rsidP="007418D7">
      <w:r>
        <w:t>В целом, термодинамический анализ играет ключевую роль в разработке и оптимизации процессов улавливания и хранения углекислого газа, которые имеют важное значение в снижении выбросов парниковых газов и борьбе с изменением климата. Эффективные и энергосберегающие технологии улавливания и хранения CO2 могут помочь достичь устойчивости в энергетической отрасли и минимизировать негативное воздействие на окружающую среду.</w:t>
      </w:r>
    </w:p>
    <w:p w:rsidR="007418D7" w:rsidRDefault="007418D7" w:rsidP="007418D7">
      <w:r>
        <w:t xml:space="preserve">Важной частью термодинамического анализа процессов улавливания и хранения углекислого газа является также оценка потенциальных рисков. Термодинамические расчеты могут помочь предсказать возможные нежелательные явления, такие как коррозия или утечки газа, и разработать меры по их </w:t>
      </w:r>
      <w:r>
        <w:t>предотвращению или минимизации.</w:t>
      </w:r>
    </w:p>
    <w:p w:rsidR="007418D7" w:rsidRDefault="007418D7" w:rsidP="007418D7">
      <w:r>
        <w:t xml:space="preserve">Следует отметить, что в современных условиях важным аспектом является также разработка технологий захвата и утилизации CO2, которые могут преобразовывать улавливаемый газ в полезные продукты, такие как топливо или химические вещества. Термодинамические методы могут использоваться для определения эффективности таких процессов </w:t>
      </w:r>
      <w:r>
        <w:t>и оптимизации их параметров.</w:t>
      </w:r>
    </w:p>
    <w:p w:rsidR="007418D7" w:rsidRPr="007418D7" w:rsidRDefault="007418D7" w:rsidP="007418D7">
      <w:r>
        <w:t>Важно отметить, что процессы улавливания и хранения углекислого газа являются важной составной частью стратегий сокращения выбросов парниковых газов и борьбы с изменением климата. Эти процессы могут снижать количество CO2, поступающего в атмосферу, что способствует уменьшению парникового эффекта и глобального потепления. Термодинамический анализ помогает сделать эти процессы более эффективными, экономически выгодными и экологически устойчивыми, что имеет критическое значение для будущего нашей планеты.</w:t>
      </w:r>
      <w:bookmarkEnd w:id="0"/>
    </w:p>
    <w:sectPr w:rsidR="007418D7" w:rsidRPr="0074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55"/>
    <w:rsid w:val="00737555"/>
    <w:rsid w:val="007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FEC9"/>
  <w15:chartTrackingRefBased/>
  <w15:docId w15:val="{BD203BB6-09D8-484D-9F21-DDA3BC9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2024-01-19T19:17:00Z</dcterms:created>
  <dcterms:modified xsi:type="dcterms:W3CDTF">2024-01-19T19:18:00Z</dcterms:modified>
</cp:coreProperties>
</file>