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4B" w:rsidRDefault="00CB42BC" w:rsidP="00CB42BC">
      <w:pPr>
        <w:pStyle w:val="1"/>
        <w:jc w:val="center"/>
      </w:pPr>
      <w:r w:rsidRPr="00CB42BC">
        <w:t>Термодинамика и физика конденсированных сред</w:t>
      </w:r>
    </w:p>
    <w:p w:rsidR="00CB42BC" w:rsidRDefault="00CB42BC" w:rsidP="00CB42BC"/>
    <w:p w:rsidR="00CB42BC" w:rsidRDefault="00CB42BC" w:rsidP="00CB42BC">
      <w:bookmarkStart w:id="0" w:name="_GoBack"/>
      <w:r>
        <w:t xml:space="preserve">Термодинамика и физика конденсированных сред представляют собой две важные области физики, которые тесно взаимосвязаны и влияют друг на друга. Термодинамика - это наука о тепле и энергии, а физика конденсированных сред занимается изучением свойств и поведения вещества в конденсированных состояниях, таких как твердое, жидкое и газообразное. В данном реферате рассмотрим, как термодинамика и физика конденсированных сред взаимодействуют и какие применения они имеют в </w:t>
      </w:r>
      <w:r>
        <w:t>современной науке и технологии.</w:t>
      </w:r>
    </w:p>
    <w:p w:rsidR="00CB42BC" w:rsidRDefault="00CB42BC" w:rsidP="00CB42BC">
      <w:r>
        <w:t>Термодинамика, основанная на законах сохранения энергии и энтропии, играет важную роль в объяснении и предсказании термодинамических свойств конденсированных сред. Это включает в себя изучение теплоемкости, теплопроводности, фазовых переходов и многих других характеристик. Термодинамические принципы используются для анализа и оптимизации процессов охлаждения и нагрева, вакуумных технологий, кондиционирования воздуха и многих других приложений</w:t>
      </w:r>
      <w:r>
        <w:t xml:space="preserve"> в области инженерии и техники.</w:t>
      </w:r>
    </w:p>
    <w:p w:rsidR="00CB42BC" w:rsidRDefault="00CB42BC" w:rsidP="00CB42BC">
      <w:r>
        <w:t xml:space="preserve">Одним из фундаментальных понятий в термодинамике является внутренняя энергия вещества, которая определяется как сумма кинетической и потенциальной энергии всех частиц системы. Изучение внутренней энергии и ее изменений в процессах перехода из одного состояния в другое имеет важное значение при исследовании фазовых переходов, как, например, </w:t>
      </w:r>
      <w:r>
        <w:t>конденсация или кристаллизация.</w:t>
      </w:r>
    </w:p>
    <w:p w:rsidR="00CB42BC" w:rsidRDefault="00CB42BC" w:rsidP="00CB42BC">
      <w:r>
        <w:t xml:space="preserve">Физика конденсированных сред, с другой стороны, занимается макроскопическими свойствами и структурой конденсированных фаз. Исследования в этой области позволяют понять, как атомы и молекулы взаимодействуют друг с другом и какие свойства приобретает вещество при различных условиях давления и температуры. Такие исследования особенно важны при разработке новых материалов, включая полупроводники, </w:t>
      </w:r>
      <w:proofErr w:type="spellStart"/>
      <w:r>
        <w:t>суперпроводники</w:t>
      </w:r>
      <w:proofErr w:type="spellEnd"/>
      <w:r>
        <w:t xml:space="preserve"> и магнитные ма</w:t>
      </w:r>
      <w:r>
        <w:t>териалы.</w:t>
      </w:r>
    </w:p>
    <w:p w:rsidR="00CB42BC" w:rsidRDefault="00CB42BC" w:rsidP="00CB42BC">
      <w:r>
        <w:t xml:space="preserve">Термодинамические принципы применяются при изучении фазовых переходов в конденсированных средах, что имеет практическое значение при проектировании и производстве материалов с желаемыми свойствами. Например, контроль над процессами кристаллизации и </w:t>
      </w:r>
      <w:proofErr w:type="spellStart"/>
      <w:r>
        <w:t>аморфизации</w:t>
      </w:r>
      <w:proofErr w:type="spellEnd"/>
      <w:r>
        <w:t xml:space="preserve"> материалов позволяет создавать материалы с определенными структурными и электронными свойствами, что имеет важное применение в полупроводниковой и</w:t>
      </w:r>
      <w:r>
        <w:t xml:space="preserve"> </w:t>
      </w:r>
      <w:proofErr w:type="spellStart"/>
      <w:r>
        <w:t>нанотехнологической</w:t>
      </w:r>
      <w:proofErr w:type="spellEnd"/>
      <w:r>
        <w:t xml:space="preserve"> индустрии.</w:t>
      </w:r>
    </w:p>
    <w:p w:rsidR="00CB42BC" w:rsidRDefault="00CB42BC" w:rsidP="00CB42BC">
      <w:r>
        <w:t>В исследованиях по физике конденсированных сред также активно используются методы термодинамики для анализа и определения фазовых диаграмм, определения теплоемкости и теплопроводности, а также для изучения поведения вещества под высоким дав</w:t>
      </w:r>
      <w:r>
        <w:t>лением и низкими температурами.</w:t>
      </w:r>
    </w:p>
    <w:p w:rsidR="00CB42BC" w:rsidRDefault="00CB42BC" w:rsidP="00CB42BC">
      <w:r>
        <w:t>Таким образом, термодинамика и физика конденсированных сред являются взаимосвязанными областями, которые помогают нам понимать и контролировать свойства и поведение вещества при различных условиях. Эти науки имеют широкое применение в инженерии, материаловедении, физике и многих других областях, и они продолжают играть важную роль в современной науке и технологии.</w:t>
      </w:r>
    </w:p>
    <w:p w:rsidR="00CB42BC" w:rsidRDefault="00CB42BC" w:rsidP="00CB42BC">
      <w:r>
        <w:t xml:space="preserve">Дополнительно, термодинамические исследования и физика конденсированных сред сыграли ключевую роль в разработке и понимании различных физических явлений и технологий. Например, теория фазовых переходов, основанная на термодинамических принципах, помогла разгадать загадки перехода вещества из одной фазы в другую, такие как плавление, </w:t>
      </w:r>
      <w:r>
        <w:lastRenderedPageBreak/>
        <w:t>кристаллизация и испарение. Эти знания применяются в широком спектре областей, включая химию, геологию, астрофиз</w:t>
      </w:r>
      <w:r>
        <w:t>ику и материаловедение.</w:t>
      </w:r>
    </w:p>
    <w:p w:rsidR="00CB42BC" w:rsidRDefault="00CB42BC" w:rsidP="00CB42BC">
      <w:r>
        <w:t>Важным аспектом в физике конденсированных сред является исследование структуры и свойств материалов на молекулярном уровне. Современные методы, такие как рентгеновская дифракция и спектроскопия, позволяют анализировать атомную и молекулярную структуру вещества, что имеет фундаментальное значение для пон</w:t>
      </w:r>
      <w:r>
        <w:t>имания его свойств и поведения.</w:t>
      </w:r>
    </w:p>
    <w:p w:rsidR="00CB42BC" w:rsidRDefault="00CB42BC" w:rsidP="00CB42BC">
      <w:r>
        <w:t xml:space="preserve">В области </w:t>
      </w:r>
      <w:proofErr w:type="spellStart"/>
      <w:r>
        <w:t>нанотехнологий</w:t>
      </w:r>
      <w:proofErr w:type="spellEnd"/>
      <w:r>
        <w:t xml:space="preserve"> и </w:t>
      </w:r>
      <w:proofErr w:type="spellStart"/>
      <w:r>
        <w:t>наноматериалов</w:t>
      </w:r>
      <w:proofErr w:type="spellEnd"/>
      <w:r>
        <w:t xml:space="preserve"> термодинамика и физика конденсированных сред играют важную роль. Многие </w:t>
      </w:r>
      <w:proofErr w:type="spellStart"/>
      <w:r>
        <w:t>наноматериалы</w:t>
      </w:r>
      <w:proofErr w:type="spellEnd"/>
      <w:r>
        <w:t xml:space="preserve"> обладают уникальными свойствами, которые могут быть объяснены и предсказаны с помощью термодинамических исследований. Эти материалы находят применение в разработке новых электронных устройств, сенсоров, кат</w:t>
      </w:r>
      <w:r>
        <w:t>ализаторов и других технологий.</w:t>
      </w:r>
    </w:p>
    <w:p w:rsidR="00CB42BC" w:rsidRDefault="00CB42BC" w:rsidP="00CB42BC">
      <w:r>
        <w:t>Также стоит отметить, что физика конденсированных сред и термодинамика играют ключевую роль в исследованиях квантовых явлений и квантовой механики. Понимание поведения атомов и молекул в конденсированных средах при низких температурах и высоких давлениях стало основой для развития квантовой физики и создания новых технологий, таких как</w:t>
      </w:r>
      <w:r>
        <w:t xml:space="preserve"> лазеры и квантовые компьютеры.</w:t>
      </w:r>
    </w:p>
    <w:p w:rsidR="00CB42BC" w:rsidRPr="00CB42BC" w:rsidRDefault="00CB42BC" w:rsidP="00CB42BC">
      <w:r>
        <w:t>Итак, термодинамика и физика конденсированных сред представляют собой фундаментальные области науки, которые оказывают влияние на множество аспектов нашей жизни, начиная от производства материалов и технологий и заканчивая пониманием физических процессов во Вселенной. Эти области научных исследований продолжают развиваться и расширять наши знания о мире, в котором мы живем.</w:t>
      </w:r>
      <w:bookmarkEnd w:id="0"/>
    </w:p>
    <w:sectPr w:rsidR="00CB42BC" w:rsidRPr="00CB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4B"/>
    <w:rsid w:val="00074A4B"/>
    <w:rsid w:val="00C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43B9"/>
  <w15:chartTrackingRefBased/>
  <w15:docId w15:val="{03EDF038-EB72-42DC-A4FC-89FA6FE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2024-01-20T05:01:00Z</dcterms:created>
  <dcterms:modified xsi:type="dcterms:W3CDTF">2024-01-20T05:03:00Z</dcterms:modified>
</cp:coreProperties>
</file>