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65" w:rsidRDefault="00F06B64" w:rsidP="00F06B64">
      <w:pPr>
        <w:pStyle w:val="1"/>
        <w:jc w:val="center"/>
      </w:pPr>
      <w:r w:rsidRPr="00F06B64">
        <w:t>Влияние глобализации на торговый менеджмент</w:t>
      </w:r>
    </w:p>
    <w:p w:rsidR="00F06B64" w:rsidRDefault="00F06B64" w:rsidP="00F06B64"/>
    <w:p w:rsidR="00F06B64" w:rsidRDefault="00F06B64" w:rsidP="00F06B64">
      <w:bookmarkStart w:id="0" w:name="_GoBack"/>
      <w:r>
        <w:t xml:space="preserve">Глобализация оказывает значительное влияние на сферу торгового менеджмента, изменяя условия и требования, с которыми компании сталкиваются на мировых рынках. Этот процесс объединения и интеграции мировой экономики оказывает как положительное, так и вызывающее опасения </w:t>
      </w:r>
      <w:r>
        <w:t>воздействие на торговый бизнес.</w:t>
      </w:r>
    </w:p>
    <w:p w:rsidR="00F06B64" w:rsidRDefault="00F06B64" w:rsidP="00F06B64">
      <w:r>
        <w:t>Одним из основных аспектов влияния глобализации на торговый менеджмент является расширение рынков и доступ к новым потребителям. Компании имеют возможность продавать свои товары и услуги на мировом уровне, что позволяет увеличивать объемы продаж и разнообразить ассортимент. Однако этот доступ также создает более жесткую конкуренцию, поскольку компании конкурируют не только на локаль</w:t>
      </w:r>
      <w:r>
        <w:t>ных, но и на глобальных рынках.</w:t>
      </w:r>
    </w:p>
    <w:p w:rsidR="00F06B64" w:rsidRDefault="00F06B64" w:rsidP="00F06B64">
      <w:r>
        <w:t>Другим важным аспектом является изменение потребительских предпочтений и ожиданий. Глобализация позволяет потребителям иметь доступ к разнообразным товарам и услугам со всего мира, что повышает их ожидания по качеству и разнообразию. Компании должны адаптировать свои стратегии продаж и маркетинга, чтобы соответствовать этим изменениям в потребитель</w:t>
      </w:r>
      <w:r>
        <w:t>ском спросе.</w:t>
      </w:r>
    </w:p>
    <w:p w:rsidR="00F06B64" w:rsidRDefault="00F06B64" w:rsidP="00F06B64">
      <w:r>
        <w:t>Глобализация также вносит изменения в логистику и управление цепочками поставок. Компании должны учитывать сложности доставки и складирования товаров на мировом уровне, а также управлять связями с поставщиками и партнерами в разных странах. Эффективное управление цепочками поставок становится критически важным для обеспечения наде</w:t>
      </w:r>
      <w:r>
        <w:t>жности и доступности продукции.</w:t>
      </w:r>
    </w:p>
    <w:p w:rsidR="00F06B64" w:rsidRDefault="00F06B64" w:rsidP="00F06B64">
      <w:r>
        <w:t>Следующим аспектом влияния глобализации является конкуренция за талантливых сотрудников. Компании сталкиваются с необходимостью привлечения и удержания квалифицированных специалистов, способных эффективно управлять международными операциями.</w:t>
      </w:r>
      <w:r>
        <w:t xml:space="preserve"> Глобальная конкуренция за лучшие кадры</w:t>
      </w:r>
      <w:r>
        <w:t xml:space="preserve"> может повысить затраты на персонал и потребовать разработки специфических с</w:t>
      </w:r>
      <w:r>
        <w:t>тратегий управления персоналом.</w:t>
      </w:r>
    </w:p>
    <w:p w:rsidR="00F06B64" w:rsidRDefault="00F06B64" w:rsidP="00F06B64">
      <w:r>
        <w:t>Следует отметить, что глобализация также влечет за собой ряд этических и социальных вопросов. Компании должны соблюдать международные стандарты и нормы, касающиеся трудовых прав, экологической устойчивости и других аспектов деятельности. Нарушения в этой области могут негативно сказаться на репутации компании и привести к юридическим последствиям.</w:t>
      </w:r>
    </w:p>
    <w:p w:rsidR="00F06B64" w:rsidRDefault="00F06B64" w:rsidP="00F06B64">
      <w:r>
        <w:t>Дополнительными аспектами влияния глобализации н</w:t>
      </w:r>
      <w:r>
        <w:t>а торговый менеджмент являются:</w:t>
      </w:r>
    </w:p>
    <w:p w:rsidR="00F06B64" w:rsidRDefault="00F06B64" w:rsidP="00F06B64">
      <w:r>
        <w:t>1. Развитие электронной коммерции: Глобальная доступность интернета и онлайн-рынки позволяют компаниям продавать товары и услуги через виртуальные платформы. Это открывает новые рынки и способы взаимодействия с клиентами, но также требует разработки эффективных стратегий электронной к</w:t>
      </w:r>
      <w:r>
        <w:t>оммерции и безопасности данных.</w:t>
      </w:r>
    </w:p>
    <w:p w:rsidR="00F06B64" w:rsidRDefault="00F06B64" w:rsidP="00F06B64">
      <w:r>
        <w:t>2. Рост мировых инвестиций: Глобализация также приводит к увеличению мировых инвестиций и финансовой активности. Компании должны учитывать международные финансовые рынки и валютные курсы при принятии финансовы</w:t>
      </w:r>
      <w:r>
        <w:t>х решений и управлении рисками.</w:t>
      </w:r>
    </w:p>
    <w:p w:rsidR="00F06B64" w:rsidRDefault="00F06B64" w:rsidP="00F06B64">
      <w:r>
        <w:t>3. Правовые и регуляторные вопросы: Компании, работающие на мировом рынке, сталкиваются с различными законами, нормами и регуляциями в разных странах. Управление юридическими аспектами становится сложнее, и компании должны соблюдать международные стандарты и регуляторные требования.</w:t>
      </w:r>
    </w:p>
    <w:p w:rsidR="00F06B64" w:rsidRDefault="00F06B64" w:rsidP="00F06B64">
      <w:r>
        <w:lastRenderedPageBreak/>
        <w:t>4. Геополитические факторы: Глобальные политические события и конфликты могут оказать негативное воздействие на торговый бизнес. Компании должны оценивать риски, связанные с геополитической нестабильностью, и разрабатыват</w:t>
      </w:r>
      <w:r>
        <w:t>ь стратегии управления рисками.</w:t>
      </w:r>
    </w:p>
    <w:p w:rsidR="00F06B64" w:rsidRDefault="00F06B64" w:rsidP="00F06B64">
      <w:r>
        <w:t>5. Технологические инновации: Глобализация способствует быстрому распространению технологических инноваций по всему миру. Компании, которые могут адаптировать новые технологии в своей деятельности, имеют п</w:t>
      </w:r>
      <w:r>
        <w:t>реимущество перед конкурентами.</w:t>
      </w:r>
    </w:p>
    <w:p w:rsidR="00F06B64" w:rsidRDefault="00F06B64" w:rsidP="00F06B64">
      <w:r>
        <w:t>В целом, глобализация создает как вызовы, так и возможности для компаний в сфере торгового менеджмента. Понимание и эффективное управление этими аспектами становятся ключевыми элементами успешного участия компаний на мировом рынке и сохранения их конкурентоспособности.</w:t>
      </w:r>
    </w:p>
    <w:p w:rsidR="00F06B64" w:rsidRPr="00F06B64" w:rsidRDefault="00F06B64" w:rsidP="00F06B64">
      <w:r>
        <w:t>В заключение, глобализация оказывает значительное влияние на торговый менеджмент, создавая новые возможности и вызывая вызовы для компаний. Эффективное управление в условиях глобализации требует гибкости, инноваций и учета изменяющихся условий на мировом рынке. Компании, способные адаптироваться к этим изменениям и эффективно управлять своими международными операциями, имеют больше шансов на успех и укрепление своей конкурентоспособности.</w:t>
      </w:r>
      <w:bookmarkEnd w:id="0"/>
    </w:p>
    <w:sectPr w:rsidR="00F06B64" w:rsidRPr="00F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65"/>
    <w:rsid w:val="00947565"/>
    <w:rsid w:val="00F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51F7"/>
  <w15:chartTrackingRefBased/>
  <w15:docId w15:val="{A9FB63B1-F8D7-4FCB-A8F9-3D70060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2024-01-20T14:29:00Z</dcterms:created>
  <dcterms:modified xsi:type="dcterms:W3CDTF">2024-01-20T14:31:00Z</dcterms:modified>
</cp:coreProperties>
</file>