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21E" w:rsidRDefault="00F94BB3" w:rsidP="00F94BB3">
      <w:pPr>
        <w:pStyle w:val="1"/>
        <w:jc w:val="center"/>
      </w:pPr>
      <w:r w:rsidRPr="00F94BB3">
        <w:t>Особенности международной логистики в торговле</w:t>
      </w:r>
    </w:p>
    <w:p w:rsidR="00F94BB3" w:rsidRDefault="00F94BB3" w:rsidP="00F94BB3"/>
    <w:p w:rsidR="00F94BB3" w:rsidRDefault="00F94BB3" w:rsidP="00F94BB3">
      <w:bookmarkStart w:id="0" w:name="_GoBack"/>
      <w:r>
        <w:t>Международная логистика в торговле является неотъемлемой частью мировой экономики и торговых операций. Эта область менеджмента занимается организацией и управлением потоками товаров, информации и услуг через границы различных стран. Особенности международной логистики охватывают множество аспектов, которые важны для успешного функционирования компаний, занимающих</w:t>
      </w:r>
      <w:r>
        <w:t>ся торговлей на мировом уровне.</w:t>
      </w:r>
    </w:p>
    <w:p w:rsidR="00F94BB3" w:rsidRDefault="00F94BB3" w:rsidP="00F94BB3">
      <w:r>
        <w:t>Первой важной особенностью является необходимость соблюдения международных норм и правил в сфере логистики. Это включает в себя соблюдение таможенных и транспортных правил, а также соблюдение международных соглашений и договоренностей. Каждая страна имеет свои специфические требования и процедуры, которые компании должны учитывать при пер</w:t>
      </w:r>
      <w:r>
        <w:t>емещении товаров через границы.</w:t>
      </w:r>
    </w:p>
    <w:p w:rsidR="00F94BB3" w:rsidRDefault="00F94BB3" w:rsidP="00F94BB3">
      <w:r>
        <w:t xml:space="preserve">Второй важной особенностью является управление многообразными транспортными маршрутами и видами транспорта. Международная логистика включает в себя использование морских, авиационных, железнодорожных и автомобильных перевозок, а также </w:t>
      </w:r>
      <w:proofErr w:type="spellStart"/>
      <w:r>
        <w:t>интермодальных</w:t>
      </w:r>
      <w:proofErr w:type="spellEnd"/>
      <w:r>
        <w:t xml:space="preserve"> переходов. Компании должны эффективно планировать и координировать логистические операции, чтобы обеспечить </w:t>
      </w:r>
      <w:r>
        <w:t>своевременную доставку товаров.</w:t>
      </w:r>
    </w:p>
    <w:p w:rsidR="00F94BB3" w:rsidRDefault="00F94BB3" w:rsidP="00F94BB3">
      <w:r>
        <w:t>Третьей особенностью является учет различий в культуре, языке и правовых системах разных стран. Взаимодействие с поставщиками, клиентами и логистическими партнерами из разных стран требует умения адаптироваться к местным особенностям и соблюдать законы и нормы</w:t>
      </w:r>
      <w:r>
        <w:t xml:space="preserve"> в каждой стране.</w:t>
      </w:r>
    </w:p>
    <w:p w:rsidR="00F94BB3" w:rsidRDefault="00F94BB3" w:rsidP="00F94BB3">
      <w:r>
        <w:t>Еще одной важной особенностью международной логистики является управление рисками. Внезапные изменения в политике, экономике или природных условиях могут повлиять на логистические операции. Компании должны разрабатывать стратегии управления рисками, чтобы минимизировать негативное воздействие таки</w:t>
      </w:r>
      <w:r>
        <w:t>х событий на свою деятельность.</w:t>
      </w:r>
    </w:p>
    <w:p w:rsidR="00F94BB3" w:rsidRDefault="00F94BB3" w:rsidP="00F94BB3">
      <w:r>
        <w:t>Наконец, важной особенностью международной логистики является использование информационных технологий для отслеживания и управления всеми аспектами логистических операций. Современные системы управления логистикой позволяют компаниям контролировать перемещение товаров в реальном времени, оптимизировать запасы и улучшать обслуживание клиентов.</w:t>
      </w:r>
    </w:p>
    <w:p w:rsidR="00F94BB3" w:rsidRDefault="00F94BB3" w:rsidP="00F94BB3">
      <w:r>
        <w:t>Для эффективной работы в сфере международной логистики, компании также должны учитывать особенности таможенных процедур и налоговых обязательств в каждой стране. Разные страны могут иметь различные таможенные ставки, правила и ограничения на ввоз и вывоз товаров. Это требует от логистических менеджеров глубокого понимания таможенных процедур и аккуратной организации документации, связа</w:t>
      </w:r>
      <w:r>
        <w:t>нной с международной торговлей.</w:t>
      </w:r>
    </w:p>
    <w:p w:rsidR="00F94BB3" w:rsidRDefault="00F94BB3" w:rsidP="00F94BB3">
      <w:r>
        <w:t>Еще одной важной задачей в международной логистике является оптимизация логистических сетей и складских операций. Компании должны стремиться минимизировать время и затраты на хранение товаров, выбирая оптимальные распределительные центры и склады, а также оптимизируя процес</w:t>
      </w:r>
      <w:r>
        <w:t>сы упаковки и отгрузки товаров.</w:t>
      </w:r>
    </w:p>
    <w:p w:rsidR="00F94BB3" w:rsidRDefault="00F94BB3" w:rsidP="00F94BB3">
      <w:r>
        <w:t>Важным компонентом международной логистики является также управление запасами. Компании должны точно прогнозировать потребительский спрос в разных странах и управлять уровнем запасов так, чтобы обеспечивать поставки товаров без задержек, но при этом избегать излишних запасов, что может привести к дополнительным расходам.</w:t>
      </w:r>
    </w:p>
    <w:p w:rsidR="00F94BB3" w:rsidRDefault="00F94BB3" w:rsidP="00F94BB3">
      <w:r>
        <w:lastRenderedPageBreak/>
        <w:t xml:space="preserve">Еще одним аспектом международной логистики является учет экологических и устойчивых практик. С увеличением осознания проблемы изменения климата, компании все чаще стараются минимизировать негативное воздействие своих логистических операций на окружающую среду, используя эффективные транспортные маршруты, снижая </w:t>
      </w:r>
      <w:r>
        <w:t>выбросы и оптимизируя упаковку.</w:t>
      </w:r>
    </w:p>
    <w:p w:rsidR="00F94BB3" w:rsidRDefault="00F94BB3" w:rsidP="00F94BB3">
      <w:r>
        <w:t>Инновации в области международной логистики также играют важную роль. Современные технологии, такие как Интернет вещей (</w:t>
      </w:r>
      <w:proofErr w:type="spellStart"/>
      <w:r>
        <w:t>IoT</w:t>
      </w:r>
      <w:proofErr w:type="spellEnd"/>
      <w:r>
        <w:t xml:space="preserve">), искусственный интеллект (ИИ) и </w:t>
      </w:r>
      <w:proofErr w:type="spellStart"/>
      <w:r>
        <w:t>блокчейн</w:t>
      </w:r>
      <w:proofErr w:type="spellEnd"/>
      <w:r>
        <w:t>, позволяют улучшить отслеживание и контроль товаров в международных поставках, что способствует более эффективному управл</w:t>
      </w:r>
      <w:r>
        <w:t>ению логистическими процессами.</w:t>
      </w:r>
    </w:p>
    <w:p w:rsidR="00F94BB3" w:rsidRDefault="00F94BB3" w:rsidP="00F94BB3">
      <w:r>
        <w:t>В итоге, международная логистика в торговле представляет собой сложную и многогранную область, в которой компании должны учитывать множество факторов, начиная от таможенных правил и культурных особенностей разных стран и заканчивая экологической устойчивостью и использованием инновационных технологий. Основательное планирование и управление в этой области могут способствовать успешному развитию торгового бизнеса на мировом уровне.</w:t>
      </w:r>
    </w:p>
    <w:p w:rsidR="00F94BB3" w:rsidRPr="00F94BB3" w:rsidRDefault="00F94BB3" w:rsidP="00F94BB3">
      <w:r>
        <w:t>В заключение, международная логистика в торговле представляет собой сложную и многоуровневую область менеджмента, требующую комплексного подхода и учета множества особенностей. Эффективное управление международной логистикой позволяет компаниям расширять свой бизнес на мировом рынке, обеспечивая доставку товаров вовремя и соответствуя требованиям разных стран.</w:t>
      </w:r>
      <w:bookmarkEnd w:id="0"/>
    </w:p>
    <w:sectPr w:rsidR="00F94BB3" w:rsidRPr="00F9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1E"/>
    <w:rsid w:val="008B221E"/>
    <w:rsid w:val="00F9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D7E8"/>
  <w15:chartTrackingRefBased/>
  <w15:docId w15:val="{786E6A78-861C-4C27-A559-AB3DD53E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4B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2024-01-20T15:20:00Z</dcterms:created>
  <dcterms:modified xsi:type="dcterms:W3CDTF">2024-01-20T15:21:00Z</dcterms:modified>
</cp:coreProperties>
</file>