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55" w:rsidRDefault="00BD21FE" w:rsidP="00BD21FE">
      <w:pPr>
        <w:pStyle w:val="1"/>
        <w:jc w:val="center"/>
      </w:pPr>
      <w:r w:rsidRPr="00BD21FE">
        <w:t>Роль эмоционального маркетинга в продвижении товаров</w:t>
      </w:r>
    </w:p>
    <w:p w:rsidR="00BD21FE" w:rsidRDefault="00BD21FE" w:rsidP="00BD21FE"/>
    <w:p w:rsidR="00BD21FE" w:rsidRDefault="00BD21FE" w:rsidP="00BD21FE">
      <w:bookmarkStart w:id="0" w:name="_GoBack"/>
      <w:r>
        <w:t>Эмоциональный маркетинг - это стратегия, направленная на вызов эмоциональных реакций и чувств у потребителей при продвижении товаров или услуг. Вместо простого предоставления информации о продукте, эмоциональный маркетинг стремится создать эмоциональную связь между брендом и потребителем. В данном реферате рассмотрим роль эмоционального маркетинга в продвижении товаров и как он влияе</w:t>
      </w:r>
      <w:r>
        <w:t>т на потребительское поведение.</w:t>
      </w:r>
    </w:p>
    <w:p w:rsidR="00BD21FE" w:rsidRDefault="00BD21FE" w:rsidP="00BD21FE">
      <w:r>
        <w:t>Основной идеей эмоционального маркетинга является создание положительных эмоций и чувств, связанных с продуктом или брендом. Эмоции могут быть различными - от радости и удовлетворения до сопереживания и вдохновения. Ключевым моментом является то, что эмоции делают взаимодействие с брендом б</w:t>
      </w:r>
      <w:r>
        <w:t>олее значимым и запоминающимся.</w:t>
      </w:r>
    </w:p>
    <w:p w:rsidR="00BD21FE" w:rsidRDefault="00BD21FE" w:rsidP="00BD21FE">
      <w:r>
        <w:t>Один из способов реализации эмоционального маркетинга - это создание уникальных историй и рассказов, которые связывают продукт с человеческими чувствами и переживаниями. Истории могут быть трогательными, веселыми, вдохновляющими или драматическими - важно, чтобы они вызывали реакцию у аудитории и</w:t>
      </w:r>
      <w:r>
        <w:t xml:space="preserve"> создавали эмоциональную связь.</w:t>
      </w:r>
    </w:p>
    <w:p w:rsidR="00BD21FE" w:rsidRDefault="00BD21FE" w:rsidP="00BD21FE">
      <w:r>
        <w:t>Эмоциональный маркетинг также включает в себя использование эмоционально заряженных элементов в рекламных кампаниях, таких как музыка, цветовая палитра, изображения и слова. Эти элементы могут усилить эмоциональное воздействие и создать запом</w:t>
      </w:r>
      <w:r>
        <w:t>инающиеся ассоциации с брендом.</w:t>
      </w:r>
    </w:p>
    <w:p w:rsidR="00BD21FE" w:rsidRDefault="00BD21FE" w:rsidP="00BD21FE">
      <w:r>
        <w:t xml:space="preserve">Одним из ярких примеров эмоционального маркетинга является реклама </w:t>
      </w:r>
      <w:proofErr w:type="spellStart"/>
      <w:r>
        <w:t>Coca-Cola</w:t>
      </w:r>
      <w:proofErr w:type="spellEnd"/>
      <w:r>
        <w:t xml:space="preserve"> с Рождественским Санта-Клаусом. Эта кампания создала ассоциацию между </w:t>
      </w:r>
      <w:proofErr w:type="spellStart"/>
      <w:r>
        <w:t>Coca-Cola</w:t>
      </w:r>
      <w:proofErr w:type="spellEnd"/>
      <w:r>
        <w:t xml:space="preserve"> и праздниками, вызывая у потребителей чувст</w:t>
      </w:r>
      <w:r>
        <w:t>во тепла, радости и волшебства.</w:t>
      </w:r>
    </w:p>
    <w:p w:rsidR="00BD21FE" w:rsidRDefault="00BD21FE" w:rsidP="00BD21FE">
      <w:r>
        <w:t>Важной ролью эмоционального маркетинга является также создание лояльности потребителей. Когда потребители переживают положительные эмоции в связи с брендом, они склонны оставаться верными этому бренду и рекомендовать его другим. Это помогает укрепить позиции на ры</w:t>
      </w:r>
      <w:r>
        <w:t>нке и увеличить уровень продаж.</w:t>
      </w:r>
    </w:p>
    <w:p w:rsidR="00BD21FE" w:rsidRDefault="00BD21FE" w:rsidP="00BD21FE">
      <w:r>
        <w:t>Итак, эмоциональный маркетинг играет важную роль в продвижении товаров и услуг. Он позволяет брендам создавать эмоциональные связи с потребителями, делая взаимодействие более значимым и запоминающимся. Создание положительных эмоций и чувств у потребителей может привести к увеличению лояльности и успешности на рынке. Эмоциональный маркетинг становится неотъемлемой частью стратегии многих успешных брендов.</w:t>
      </w:r>
    </w:p>
    <w:p w:rsidR="00BD21FE" w:rsidRDefault="00BD21FE" w:rsidP="00BD21FE">
      <w:r>
        <w:t>Дополнительно стоит подчеркнуть, что эмоциональный маркетинг особенно важен в контексте конкурентной борьбы на рынке. В сегодняшнем мире потребители имеют доступ к множеству альтернативных продуктов и услуг, и выбор может быть огромным. Создание эмоциональных связей с брендом помогает отделиться от конкурентов и сделать продукт более пр</w:t>
      </w:r>
      <w:r>
        <w:t>ивлекательным для потребителей.</w:t>
      </w:r>
    </w:p>
    <w:p w:rsidR="00BD21FE" w:rsidRDefault="00BD21FE" w:rsidP="00BD21FE">
      <w:r>
        <w:t>Кроме того, эмоциональный маркетинг может быть особенно эффективным в продвижении товаров и услуг, которые имеют мало существенных различий с конкурентами с точки зрения функциональных характеристик. В таких случаях создание эмоциональной ценности может стать решающим фактором для пр</w:t>
      </w:r>
      <w:r>
        <w:t>ивлечения и удержания клиентов.</w:t>
      </w:r>
    </w:p>
    <w:p w:rsidR="00BD21FE" w:rsidRDefault="00BD21FE" w:rsidP="00BD21FE">
      <w:r>
        <w:t xml:space="preserve">Однако важно помнить, что успешный эмоциональный маркетинг требует глубокого понимания целевой аудитории и того, какие эмоции и чувства наиболее </w:t>
      </w:r>
      <w:proofErr w:type="spellStart"/>
      <w:r>
        <w:t>релевантны</w:t>
      </w:r>
      <w:proofErr w:type="spellEnd"/>
      <w:r>
        <w:t xml:space="preserve"> для данного бренда или </w:t>
      </w:r>
      <w:r>
        <w:lastRenderedPageBreak/>
        <w:t>продукта. Неверное использование эмоций или несоответствие брендовой истории может прив</w:t>
      </w:r>
      <w:r>
        <w:t>ести к негативным последствиям.</w:t>
      </w:r>
    </w:p>
    <w:p w:rsidR="00BD21FE" w:rsidRPr="00BD21FE" w:rsidRDefault="00BD21FE" w:rsidP="00BD21FE">
      <w:r>
        <w:t>В завершение, эмоциональный маркетинг играет важную роль в современной стратегии продвижения товаров и услуг. Он позволяет брендам устанавливать глубокие эмоциональные связи с потребителями, увеличивать лояльность и укреплять свои позиции на рынке. Эффективный эмоциональный маркетинг может привести к росту продаж, повышению узнаваемости бренда и созданию долгосрочных отношений с клиентами.</w:t>
      </w:r>
      <w:bookmarkEnd w:id="0"/>
    </w:p>
    <w:sectPr w:rsidR="00BD21FE" w:rsidRPr="00BD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5"/>
    <w:rsid w:val="000D5B55"/>
    <w:rsid w:val="00B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555C"/>
  <w15:chartTrackingRefBased/>
  <w15:docId w15:val="{63908928-EE25-466E-9389-966E28D6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2024-01-21T03:46:00Z</dcterms:created>
  <dcterms:modified xsi:type="dcterms:W3CDTF">2024-01-21T03:48:00Z</dcterms:modified>
</cp:coreProperties>
</file>