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06" w:rsidRDefault="00181E73" w:rsidP="00181E73">
      <w:pPr>
        <w:pStyle w:val="1"/>
        <w:jc w:val="center"/>
      </w:pPr>
      <w:r w:rsidRPr="00181E73">
        <w:t>Особенности управления ценовой политикой в ритейле</w:t>
      </w:r>
    </w:p>
    <w:p w:rsidR="00181E73" w:rsidRDefault="00181E73" w:rsidP="00181E73"/>
    <w:p w:rsidR="00181E73" w:rsidRDefault="00181E73" w:rsidP="00181E73">
      <w:bookmarkStart w:id="0" w:name="_GoBack"/>
      <w:r>
        <w:t>Особенности управления ценовой политикой в ритейле имеют важное значение для успешного функционирования торговых предприятий. Цены на товары и услуги играют ключевую роль в привлечении клиентов, максимизации прибыли и обеспечении конкурентоспособности на р</w:t>
      </w:r>
      <w:r>
        <w:t>ынке розничной торговли.</w:t>
      </w:r>
    </w:p>
    <w:p w:rsidR="00181E73" w:rsidRDefault="00181E73" w:rsidP="00181E73">
      <w:r>
        <w:t xml:space="preserve">Первой и одной из самых важных особенностей управления ценовой политикой в ритейле является необходимость адаптации к конкурентной среде. </w:t>
      </w:r>
      <w:proofErr w:type="spellStart"/>
      <w:r>
        <w:t>Ритейлеры</w:t>
      </w:r>
      <w:proofErr w:type="spellEnd"/>
      <w:r>
        <w:t xml:space="preserve"> должны постоянно отслеживать ценовую динамику на рынке и анализировать цены конкурентов. Это позволяет определить оптимальные уровни цен, а также разрабатывать гибкую ценовую стратегию, которая может реагировать на </w:t>
      </w:r>
      <w:r>
        <w:t>изменения в конкурентной среде.</w:t>
      </w:r>
    </w:p>
    <w:p w:rsidR="00181E73" w:rsidRDefault="00181E73" w:rsidP="00181E73">
      <w:r>
        <w:t xml:space="preserve">Другой важной особенностью управления ценовой политикой в ритейле является понимание потребительских предпочтений и спроса. </w:t>
      </w:r>
      <w:proofErr w:type="spellStart"/>
      <w:r>
        <w:t>Ритейлеры</w:t>
      </w:r>
      <w:proofErr w:type="spellEnd"/>
      <w:r>
        <w:t xml:space="preserve"> должны учитывать, какие товары и услуги востребованы на рынке, и какие факторы влияют на ценовую чувствительность потребителей. Это позволяет установить оптимальные цены и акции, которые мог</w:t>
      </w:r>
      <w:r>
        <w:t>ут привлечь больше покупателей.</w:t>
      </w:r>
    </w:p>
    <w:p w:rsidR="00181E73" w:rsidRDefault="00181E73" w:rsidP="00181E73">
      <w:r>
        <w:t xml:space="preserve">Также ценовая политика в ритейле часто связана с управлением </w:t>
      </w:r>
      <w:proofErr w:type="spellStart"/>
      <w:r>
        <w:t>маржой</w:t>
      </w:r>
      <w:proofErr w:type="spellEnd"/>
      <w:r>
        <w:t xml:space="preserve"> прибыли. </w:t>
      </w:r>
      <w:proofErr w:type="spellStart"/>
      <w:r>
        <w:t>Ритейлеры</w:t>
      </w:r>
      <w:proofErr w:type="spellEnd"/>
      <w:r>
        <w:t xml:space="preserve"> должны находить баланс между максимизацией прибыли и привлечением клиентов. Это может включать в себя разработку стратегий скидок, акций и лояльности, которые могут стимулировать продажи, сох</w:t>
      </w:r>
      <w:r>
        <w:t>раняя при этом уровень прибыли.</w:t>
      </w:r>
    </w:p>
    <w:p w:rsidR="00181E73" w:rsidRDefault="00181E73" w:rsidP="00181E73">
      <w:r>
        <w:t xml:space="preserve">Еще одной важной особенностью управления ценовой политикой в ритейле является использование технологий и аналитики данных. Современные </w:t>
      </w:r>
      <w:proofErr w:type="spellStart"/>
      <w:r>
        <w:t>ритейлеры</w:t>
      </w:r>
      <w:proofErr w:type="spellEnd"/>
      <w:r>
        <w:t xml:space="preserve"> используют специализированные программы и системы для анализа данных о продажах, потребительском поведении и конкурентной среде. Это помогает принимать более обоснованные решения по установлению цен и уп</w:t>
      </w:r>
      <w:r>
        <w:t>равлению ассортиментом товаров.</w:t>
      </w:r>
    </w:p>
    <w:p w:rsidR="00181E73" w:rsidRDefault="00181E73" w:rsidP="00181E73">
      <w:r>
        <w:t xml:space="preserve">Наконец, важно отметить, что ценовая политика в ритейле может включать в себя не только установление базовых цен, но и тактики ценообразования, такие как динамическое ценообразование, персонализированные скидки и др. </w:t>
      </w:r>
      <w:proofErr w:type="spellStart"/>
      <w:r>
        <w:t>Ритейлеры</w:t>
      </w:r>
      <w:proofErr w:type="spellEnd"/>
      <w:r>
        <w:t xml:space="preserve"> могут также учитывать сезонные факторы и события, которые влияют на спрос, и адаптир</w:t>
      </w:r>
      <w:r>
        <w:t>овать свои цены соответственно.</w:t>
      </w:r>
    </w:p>
    <w:p w:rsidR="00181E73" w:rsidRDefault="00181E73" w:rsidP="00181E73">
      <w:r>
        <w:t xml:space="preserve">Таким образом, управление ценовой политикой в ритейле является сложным и многогранным процессом, который требует постоянного анализа рынка, адаптации к изменениям в потребительском спросе и конкурентной среде, а также эффективного использования технологий и данных. Эффективная ценовая политика может помочь </w:t>
      </w:r>
      <w:proofErr w:type="spellStart"/>
      <w:r>
        <w:t>ритейлерам</w:t>
      </w:r>
      <w:proofErr w:type="spellEnd"/>
      <w:r>
        <w:t xml:space="preserve"> привлечь больше клиентов и увеличить свою прибыльность.</w:t>
      </w:r>
    </w:p>
    <w:p w:rsidR="00181E73" w:rsidRDefault="00181E73" w:rsidP="00181E73">
      <w:r>
        <w:t xml:space="preserve">Дополнительной особенностью управления ценовой политикой в ритейле является учет сезонности и событий внешней среды. Разные времена года, праздничные периоды, </w:t>
      </w:r>
      <w:proofErr w:type="spellStart"/>
      <w:r>
        <w:t>скидочные</w:t>
      </w:r>
      <w:proofErr w:type="spellEnd"/>
      <w:r>
        <w:t xml:space="preserve"> акции и специальные события могут сильно влиять на покупательский спрос. </w:t>
      </w:r>
      <w:proofErr w:type="spellStart"/>
      <w:r>
        <w:t>Ритейлеры</w:t>
      </w:r>
      <w:proofErr w:type="spellEnd"/>
      <w:r>
        <w:t xml:space="preserve"> должны быть готовы адаптировать свои цены и акции, чтобы максимизировать продажи в соответств</w:t>
      </w:r>
      <w:r>
        <w:t>ии с текущими обстоятельствами.</w:t>
      </w:r>
    </w:p>
    <w:p w:rsidR="00181E73" w:rsidRDefault="00181E73" w:rsidP="00181E73">
      <w:r>
        <w:t xml:space="preserve">Важным аспектом управления ценовой политикой в ритейле является также коммуникация с клиентами. </w:t>
      </w:r>
      <w:proofErr w:type="spellStart"/>
      <w:r>
        <w:t>Ритейлеры</w:t>
      </w:r>
      <w:proofErr w:type="spellEnd"/>
      <w:r>
        <w:t xml:space="preserve"> должны ясно и четко информировать клиентов о ценовых акциях, скидках и других специальных предложениях. Эффективная коммуникация может стимулировать спрос и создавать лояльность у покупателей.</w:t>
      </w:r>
    </w:p>
    <w:p w:rsidR="00181E73" w:rsidRDefault="00181E73" w:rsidP="00181E73">
      <w:r>
        <w:lastRenderedPageBreak/>
        <w:t xml:space="preserve">Следует также отметить, что </w:t>
      </w:r>
      <w:proofErr w:type="spellStart"/>
      <w:r>
        <w:t>ритейлеры</w:t>
      </w:r>
      <w:proofErr w:type="spellEnd"/>
      <w:r>
        <w:t xml:space="preserve"> часто сталкиваются с проблемой динамического ценообразования. Это означает, что цены на товары могут изменяться в реальном времени в зависимости от спроса, конкурентной активности и других факторов. Это сложная стратегия, которая требует специализированных технологий и аналит</w:t>
      </w:r>
      <w:r>
        <w:t>ики для эффективной реализации.</w:t>
      </w:r>
    </w:p>
    <w:p w:rsidR="00181E73" w:rsidRPr="00181E73" w:rsidRDefault="00181E73" w:rsidP="00181E73">
      <w:r>
        <w:t xml:space="preserve">В целом, управление ценовой политикой в ритейле является сложным балансом между максимизацией прибыли, привлечением клиентов и адаптацией к изменчивым рыночным условиям. Эффективное управление ценами требует высокой степени гибкости, аналитических навыков и понимания потребительского поведения. </w:t>
      </w:r>
      <w:proofErr w:type="spellStart"/>
      <w:r>
        <w:t>Ритейлеры</w:t>
      </w:r>
      <w:proofErr w:type="spellEnd"/>
      <w:r>
        <w:t>, которые могут успешно управлять своей ценовой политикой, имеют большие шансы на достижение успеха и устойчивое развитие на рынке.</w:t>
      </w:r>
      <w:bookmarkEnd w:id="0"/>
    </w:p>
    <w:sectPr w:rsidR="00181E73" w:rsidRPr="0018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06"/>
    <w:rsid w:val="00181E73"/>
    <w:rsid w:val="00E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FCBE"/>
  <w15:chartTrackingRefBased/>
  <w15:docId w15:val="{4E749A20-3FA2-4827-BEDA-25719672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E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2024-01-21T19:52:00Z</dcterms:created>
  <dcterms:modified xsi:type="dcterms:W3CDTF">2024-01-21T19:53:00Z</dcterms:modified>
</cp:coreProperties>
</file>