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F3" w:rsidRDefault="00B75ACA" w:rsidP="00B75ACA">
      <w:pPr>
        <w:pStyle w:val="1"/>
        <w:jc w:val="center"/>
      </w:pPr>
      <w:r w:rsidRPr="00B75ACA">
        <w:t>Влияние социальных медиа на репутацию торговых брендов</w:t>
      </w:r>
    </w:p>
    <w:p w:rsidR="00B75ACA" w:rsidRDefault="00B75ACA" w:rsidP="00B75ACA"/>
    <w:p w:rsidR="00B75ACA" w:rsidRDefault="00B75ACA" w:rsidP="00B75ACA">
      <w:r>
        <w:t xml:space="preserve">Влияние социальных медиа на репутацию торговых брендов представляет собой актуальную и важную проблему в современном мире бизнеса и маркетинга. Социальные медиа стали неотъемлемой частью жизни потребителей, и они активно используют платформы, такие как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 и другие, для обмена информацией, мнениями и отзывами о брендах и продуктах. Этот активный обмен информацией создает среду, в которой репутация бренда может быстро меняться и влиять на его успех или неудачу.</w:t>
      </w:r>
    </w:p>
    <w:p w:rsidR="00B75ACA" w:rsidRDefault="00B75ACA" w:rsidP="00B75ACA">
      <w:r>
        <w:t>Одним из главных способов, которыми социальные медиа влияют на репутацию бренда, является возможность клиентов оставлять отзывы и комментарии о продуктах и услугах. Положительные отзывы могут укрепить репутацию бренда и привлечь новых клиентов, в то время как негативные отзывы могут нанести серьезный урон и вызвать ухудшение продаж. Компании должны внимательно следить за отзывами в социальных медиа и реагировать на них, предоставляя адекватные ответы и решения проблем, чтобы улучшить свою репутацию.</w:t>
      </w:r>
    </w:p>
    <w:p w:rsidR="00B75ACA" w:rsidRDefault="00B75ACA" w:rsidP="00B75ACA">
      <w:r>
        <w:t>Социальные медиа также позволяют брендам взаимодействовать с клиентами непосредственно и устанавливать более тесные отношения. Маркетинговые кампании через социальные медиа, конкурсы и акции позволяют привлекать внимание и вовлекать аудиторию. Бренды могут демонстрировать свою экспертизу, делиться полезной информацией и создавать позитивные ассоциации с собой.</w:t>
      </w:r>
    </w:p>
    <w:p w:rsidR="00B75ACA" w:rsidRDefault="00B75ACA" w:rsidP="00B75ACA">
      <w:r>
        <w:t>Однако, наличие в социальных медиа также создает у брендов ряд вызовов и рисков. Например, негативные новости или события могут быстро распространяться и повредить репутации бренда. Важно иметь кризисный план и умение быстро и эффективно реагировать на негативные ситуации.</w:t>
      </w:r>
    </w:p>
    <w:p w:rsidR="00B75ACA" w:rsidRDefault="00B75ACA" w:rsidP="00B75ACA">
      <w:r>
        <w:t>Кроме того, управление контентом и информацией в социальных медиа требует внимания и креативности. Брендам необходимо создавать интересный и привлекательный контент, который будет ценен для аудитории и будет способствовать укреплению репутации.</w:t>
      </w:r>
    </w:p>
    <w:p w:rsidR="00B75ACA" w:rsidRDefault="00B75ACA" w:rsidP="00B75ACA">
      <w:r>
        <w:t xml:space="preserve">В целом, социальные медиа имеют значительное влияние на репутацию торговых брендов, и их управление стало неотъемлемой частью стратегии маркетинга и </w:t>
      </w:r>
      <w:proofErr w:type="spellStart"/>
      <w:r>
        <w:t>брендинга</w:t>
      </w:r>
      <w:proofErr w:type="spellEnd"/>
      <w:r>
        <w:t>. Бренды должны активно участвовать в социальных медиа, следить за отзывами и комментариями, создавать ценный контент и устанавливать позитивные отношения с клиентами, чтобы поддерживать и улучшать свою репутацию в этой динамичной и конкурентной среде.</w:t>
      </w:r>
    </w:p>
    <w:p w:rsidR="00B75ACA" w:rsidRDefault="00B75ACA" w:rsidP="00B75ACA">
      <w:r>
        <w:t>Дополнительным аспектом влияния социальных медиа на репутацию торговых брендов является возможность мониторинга общественного мнения и трендов. Социальные медиа предоставляют брендам ценную информацию о том, как их продукты и услуги воспринимаются потребителями, и какие темы и интересы актуальны в данный момент. Эта информация может быть использована для адаптации маркетинговых стратегий и разработки более релевантных кампаний.</w:t>
      </w:r>
    </w:p>
    <w:p w:rsidR="00B75ACA" w:rsidRDefault="00B75ACA" w:rsidP="00B75ACA">
      <w:r>
        <w:t>Еще одним важным аспектом влияния социальных медиа является расширение глобальной видимости бренда. С мировой аудиторией пользователей социальных платформ, бренды имеют возможность достигать клиентов в разных странах и регионах. Однако для успешной работы с международной аудиторией необходимо учитывать культурные различия и особенности каждого рынка.</w:t>
      </w:r>
    </w:p>
    <w:p w:rsidR="00B75ACA" w:rsidRDefault="00B75ACA" w:rsidP="00B75ACA">
      <w:r>
        <w:t>Также стоит отметить, что социальные медиа могут служить платформой для создания сообществ вокруг бренда. Активные и предан</w:t>
      </w:r>
      <w:r w:rsidR="00741FCD">
        <w:t>н</w:t>
      </w:r>
      <w:bookmarkStart w:id="0" w:name="_GoBack"/>
      <w:bookmarkEnd w:id="0"/>
      <w:r>
        <w:t xml:space="preserve">ые фанаты бренда могут стать его приверженными </w:t>
      </w:r>
      <w:r>
        <w:lastRenderedPageBreak/>
        <w:t>сторонниками и даже сторонними пропагандистами. Бренды могут содействовать взаимодействию своих клиентов и создавать площадку для обмена опытом и мнениями.</w:t>
      </w:r>
    </w:p>
    <w:p w:rsidR="00B75ACA" w:rsidRDefault="00B75ACA" w:rsidP="00B75ACA">
      <w:r>
        <w:t>Наконец, социальные медиа также могут использоваться для изучения конкурентной среды. Мониторинг активности конкурентов в социальных медиа позволяет брендам анализировать их маркетинговые стратегии, понимать, как они взаимодействуют с клиентами и какие инновации они внедряют.</w:t>
      </w:r>
    </w:p>
    <w:p w:rsidR="00B75ACA" w:rsidRDefault="00B75ACA" w:rsidP="00B75ACA">
      <w:r>
        <w:t>Однако важно помнить, что управление репутацией в социальных медиа требует постоянного внимания и активной работы. Негативные комментарии и кризисные ситуации могут возникнуть в любой момент, и брендам необходимо грамотно и оперативно реагировать на них, чтобы минимизировать ущерб для репутации.</w:t>
      </w:r>
    </w:p>
    <w:p w:rsidR="00B75ACA" w:rsidRPr="00B75ACA" w:rsidRDefault="00B75ACA" w:rsidP="00B75ACA">
      <w:r>
        <w:t>Таким образом, социальные медиа играют ключевую роль в формировании и управлении репутацией торговых брендов. Это мощный инструмент для взаимодействия с клиентами, мониторинга общественного мнения, расширения глобальной видимости и создания сообществ вокруг бренда. Правильное использование социальных медиа может улучшить репутацию и способствовать успеху бренда в динамичной цифровой среде.</w:t>
      </w:r>
    </w:p>
    <w:sectPr w:rsidR="00B75ACA" w:rsidRPr="00B7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F3"/>
    <w:rsid w:val="00741FCD"/>
    <w:rsid w:val="009909F3"/>
    <w:rsid w:val="00B7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9676"/>
  <w15:chartTrackingRefBased/>
  <w15:docId w15:val="{695DB00E-D13E-4E89-B87F-BFC232C9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A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A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2024-01-21T20:01:00Z</dcterms:created>
  <dcterms:modified xsi:type="dcterms:W3CDTF">2024-01-21T20:02:00Z</dcterms:modified>
</cp:coreProperties>
</file>