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26" w:rsidRDefault="00A7302A" w:rsidP="00A7302A">
      <w:pPr>
        <w:pStyle w:val="1"/>
        <w:jc w:val="center"/>
      </w:pPr>
      <w:r w:rsidRPr="00A7302A">
        <w:t>Современные подходы к лечению ожогов и термических травм</w:t>
      </w:r>
    </w:p>
    <w:p w:rsidR="00A7302A" w:rsidRDefault="00A7302A" w:rsidP="00A7302A"/>
    <w:p w:rsidR="00A7302A" w:rsidRDefault="00A7302A" w:rsidP="00A7302A">
      <w:bookmarkStart w:id="0" w:name="_GoBack"/>
      <w:r>
        <w:t>Лечение ожогов и термических травм является важной и сложной задачей в современной медицине. Ожоги могут возникнуть из-за различных причин, таких как бытовые несчастные случаи, аварии на производстве, пожары и другие ситуации. Они могут привести к серьезным повреждениям кожи, мышц, сосудов и органов, и требуют комплексного и инд</w:t>
      </w:r>
      <w:r>
        <w:t>ивидуального подхода к лечению.</w:t>
      </w:r>
    </w:p>
    <w:p w:rsidR="00A7302A" w:rsidRDefault="00A7302A" w:rsidP="00A7302A">
      <w:r>
        <w:t>Одним из современных подходов к лечению ожогов является применение биологических оболочек и искусственных кожных покрытий. Эти материалы способствуют защите поврежденной кожи, улучшению процесса регенерации и снижению риска инфекции. Кроме того, они могут помочь снизить косметические дефекты и улучшить функ</w:t>
      </w:r>
      <w:r>
        <w:t>циональность кожи после ожогов.</w:t>
      </w:r>
    </w:p>
    <w:p w:rsidR="00A7302A" w:rsidRDefault="00A7302A" w:rsidP="00A7302A">
      <w:r>
        <w:t>Важным элементом в лечении ожогов является также ранняя реабилитация. Физиотерапия, оздоровительная гимнастика и массаж помогают восстановить подвижность суставов и улучшить кровообращение в поврежденных тканях. Комплексная реабилитация может существенно ускорить процесс восстановления после ожогов и уменьшить риск обр</w:t>
      </w:r>
      <w:r>
        <w:t>азования контрактур и рубцов.</w:t>
      </w:r>
    </w:p>
    <w:p w:rsidR="00A7302A" w:rsidRDefault="00A7302A" w:rsidP="00A7302A">
      <w:r>
        <w:t>Еще одним важным аспектом современного лечения ожогов является управление болью. С помощью современных анальгетических методов и медикаментов удается облегчить боль и дискомфорт, что способствует более эффективному процессу л</w:t>
      </w:r>
      <w:r>
        <w:t>ечения и восстановления.</w:t>
      </w:r>
    </w:p>
    <w:p w:rsidR="00A7302A" w:rsidRDefault="00A7302A" w:rsidP="00A7302A">
      <w:r>
        <w:t>Современные методы лечения ожогов и термических травм направлены на минимизацию осложнений, улучшение качества жизни пациентов и снижение риска ограничений в будущем. С учетом быстрого развития медицинской науки и технологий, можно ожидать, что в будущем появятся еще более эффективные методы лечения, способствующие более успешной борьбе с ожогами и термическими травмами.</w:t>
      </w:r>
    </w:p>
    <w:p w:rsidR="00A7302A" w:rsidRDefault="00A7302A" w:rsidP="00A7302A">
      <w:r>
        <w:t xml:space="preserve">Еще одним важным направлением в современной травматологии является использование инновационных методов лечения ожогов, таких как трансплантация кожи с использованием 3D-печати. Этот подход позволяет создавать точные кожные трансплантаты, соответствующие размерам и форме поврежденной области, что способствует более эффективному заживлению ран и снижению косметических </w:t>
      </w:r>
      <w:r>
        <w:t>дефектов.</w:t>
      </w:r>
    </w:p>
    <w:p w:rsidR="00A7302A" w:rsidRDefault="00A7302A" w:rsidP="00A7302A">
      <w:r>
        <w:t>Также стоит отметить значительные успехи в области лечения ожогов с использованием стволовых клеток и генной терапии. Эти методы позволяют активировать регенеративные процессы в поврежденных тканях и ускорить заживление. Благодаря развитию молекулярной медицины и генной инженерии, в будущем можно ожидать еще более персонализированных</w:t>
      </w:r>
      <w:r>
        <w:t xml:space="preserve"> и эффективных методов лечения.</w:t>
      </w:r>
    </w:p>
    <w:p w:rsidR="00A7302A" w:rsidRDefault="00A7302A" w:rsidP="00A7302A">
      <w:r>
        <w:t xml:space="preserve">Кроме того, важной частью современных подходов к лечению ожогов является психологическая поддержка пациентов. Ожоги могут оставить глубокие эмоциональные и психологические следы, и работа психологов и психотерапевтов помогает пациентам справиться с последствиями травмы </w:t>
      </w:r>
      <w:r>
        <w:t>и вернуться к нормальной жизни.</w:t>
      </w:r>
    </w:p>
    <w:p w:rsidR="00A7302A" w:rsidRPr="00A7302A" w:rsidRDefault="00A7302A" w:rsidP="00A7302A">
      <w:r>
        <w:t>В целом, современные методы лечения ожогов и термических травм ориентированы на максимальное восстановление функциональности и внешнего вида поврежденных тканей, а также на улучшение качества жизни пациентов. Непрерывное развитие медицинской науки и технологий позволяет надеяться на еще большие достижения в этой области и на более успешное лечение ожогов и термических травм в будущем.</w:t>
      </w:r>
      <w:bookmarkEnd w:id="0"/>
    </w:p>
    <w:sectPr w:rsidR="00A7302A" w:rsidRPr="00A7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26"/>
    <w:rsid w:val="00823926"/>
    <w:rsid w:val="00A7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21AA"/>
  <w15:chartTrackingRefBased/>
  <w15:docId w15:val="{2453F0C2-B580-47FB-93C5-7C4F81C3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0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2024-01-22T12:12:00Z</dcterms:created>
  <dcterms:modified xsi:type="dcterms:W3CDTF">2024-01-22T12:16:00Z</dcterms:modified>
</cp:coreProperties>
</file>