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270" w:rsidRDefault="00C95844" w:rsidP="00C95844">
      <w:pPr>
        <w:pStyle w:val="1"/>
        <w:jc w:val="center"/>
      </w:pPr>
      <w:r w:rsidRPr="00C95844">
        <w:t>Проблема устойчивости к антибиотикам в послеоперационном периоде у пациентов травматологии</w:t>
      </w:r>
    </w:p>
    <w:p w:rsidR="00C95844" w:rsidRDefault="00C95844" w:rsidP="00C95844"/>
    <w:p w:rsidR="00C95844" w:rsidRDefault="00C95844" w:rsidP="00C95844">
      <w:bookmarkStart w:id="0" w:name="_GoBack"/>
      <w:r>
        <w:t>Устойчивость к антибиотикам, или антимикробная резистентность, представляет собой серьезную проблему в современной медицине, особенно в области травматологии и хирургии. Послеоперационные инфекции являются одним из наиболее серьезных осложнений, которые могут возникнуть у пациентов после травматологических вмешательств. Для их профилактики и лечения часто используются антибиотики, однако с каждым годом становится все более актуальной проблема устойчивости микро</w:t>
      </w:r>
      <w:r>
        <w:t>организмов к данным препаратам.</w:t>
      </w:r>
    </w:p>
    <w:p w:rsidR="00C95844" w:rsidRDefault="00C95844" w:rsidP="00C95844">
      <w:r>
        <w:t>Причины увеличения устойчивости к антибиотикам в послеоперационном периоде могут быть разнообразными. Одной из них является неправильное или чрезмерное использование антибиотиков, что способствует развитию резистентных штаммов бактерий. Пациенты могут также не соблюдать рекомендации по приему антибиотиков, что также увеличив</w:t>
      </w:r>
      <w:r>
        <w:t>ает риск развития устойчивости.</w:t>
      </w:r>
    </w:p>
    <w:p w:rsidR="00C95844" w:rsidRDefault="00C95844" w:rsidP="00C95844">
      <w:r>
        <w:t>Важным фактором устойчивости к антибиотикам является неправильное назначение данных препаратов. В ряде случаев антибиотики могут быть применены без необходимости, либо выбраны неправильные антибиотики, что не только не обеспечивает эффективное лечение, но и спос</w:t>
      </w:r>
      <w:r>
        <w:t>обствует развитию устойчивости.</w:t>
      </w:r>
    </w:p>
    <w:p w:rsidR="00C95844" w:rsidRDefault="00C95844" w:rsidP="00C95844">
      <w:r>
        <w:t>Кроме того, недостаточная гигиеничность и соблюдение стерильности в операционной может способствовать контаминации раны и развитию инфекции, требующей более интенсивного и продолжи</w:t>
      </w:r>
      <w:r>
        <w:t>тельного лечения антибиотиками.</w:t>
      </w:r>
    </w:p>
    <w:p w:rsidR="00C95844" w:rsidRDefault="00C95844" w:rsidP="00C95844">
      <w:r>
        <w:t>Проблема устойчивости к антибиотикам требует комплексного подхода к решению. Важно внимательно следить за правильным назначением и использованием антибиотиков в послеоперационном периоде. Врачи и хирурги должны соблюдать принципы рационального применения антибиотиков и выбирать оптимальные схемы лечения на основе данных о чувствительност</w:t>
      </w:r>
      <w:r>
        <w:t>и микроорганизмов к препаратам.</w:t>
      </w:r>
    </w:p>
    <w:p w:rsidR="00C95844" w:rsidRDefault="00C95844" w:rsidP="00C95844">
      <w:r>
        <w:t>Также важно проводить обучение пациентов о правильном приеме антибиотиков и необходимости соблюдения рекомендаций врачей. Внедрение строгих мер по соблюдению антисептики и стерильности в операционных помещениях также является неотъемлемой частью профилактики инфекций после т</w:t>
      </w:r>
      <w:r>
        <w:t>равматологических вмешательств.</w:t>
      </w:r>
    </w:p>
    <w:p w:rsidR="00C95844" w:rsidRDefault="00C95844" w:rsidP="00C95844">
      <w:r>
        <w:t>В итоге, проблема устойчивости к антибиотикам в послеоперационном периоде требует внимания и действий со стороны медицинского сообщества и пациентов. Соблюдение рационального использования антибиотиков и соблюдение принципов антисептики и стерильности являются ключевыми мерами в борьбе с этой проблемой и обеспечении безопасности пациентов.</w:t>
      </w:r>
    </w:p>
    <w:p w:rsidR="00C95844" w:rsidRDefault="00C95844" w:rsidP="00C95844">
      <w:r>
        <w:t>Для эффективного решения проблемы устойчивости к антибиотикам в послеоперационном периоде также необходимо активное сотрудничество и координация усилий между врачами, хирургами и клиническими микробиологами. Это позволит оптимизировать выбор антибиотиков и схем их применения в каждом конкретном случае, учитывая чувствительн</w:t>
      </w:r>
      <w:r>
        <w:t>ость возбудителей к препаратам.</w:t>
      </w:r>
    </w:p>
    <w:p w:rsidR="00C95844" w:rsidRDefault="00C95844" w:rsidP="00C95844">
      <w:r>
        <w:t>Другим важным аспектом является развитие новых антибиотиков и альтернативных методов лечения инфекций после травматологических операций. С развитием антимикробной терапии и поиска новых классов антибиотиков, которые не будут сталкиваться с устойчивостью, можно будет обеспечить более эффективное лечение инфекций.</w:t>
      </w:r>
    </w:p>
    <w:p w:rsidR="00C95844" w:rsidRDefault="00C95844" w:rsidP="00C95844">
      <w:r>
        <w:lastRenderedPageBreak/>
        <w:t>Поддержка и финансирование научных исследований в области антимикробной терапии и устойчивости к антибиотикам также являются неотъемлемой частью борьбы с этой проблемой. Научные исследования позволяют разработать более точные методы диагностики инфекций, что помогает более точно подбирать антибиотики и уменьшить их назначение в сл</w:t>
      </w:r>
      <w:r>
        <w:t>учаях, когда это необоснованно.</w:t>
      </w:r>
    </w:p>
    <w:p w:rsidR="00C95844" w:rsidRPr="00C95844" w:rsidRDefault="00C95844" w:rsidP="00C95844">
      <w:r>
        <w:t>Важно подчеркнуть, что эффективное лечение инфекций после травматологических операций необходимо для предотвращения серьезных осложнений и обеспечения успешной реабилитации пациентов. Регулярный мониторинг и оценка эффективности антимикробной терапии являются важными этапами в профилактике и лечении инфекций после травматологических вмешательств.</w:t>
      </w:r>
      <w:bookmarkEnd w:id="0"/>
    </w:p>
    <w:sectPr w:rsidR="00C95844" w:rsidRPr="00C95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70"/>
    <w:rsid w:val="00654270"/>
    <w:rsid w:val="00C95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DF29"/>
  <w15:chartTrackingRefBased/>
  <w15:docId w15:val="{A974B1DF-5CCA-4DF6-9F13-1EB1790C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95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84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2024-01-22T13:12:00Z</dcterms:created>
  <dcterms:modified xsi:type="dcterms:W3CDTF">2024-01-22T13:14:00Z</dcterms:modified>
</cp:coreProperties>
</file>