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312" w:rsidRDefault="00033D3A" w:rsidP="00033D3A">
      <w:pPr>
        <w:pStyle w:val="1"/>
        <w:jc w:val="center"/>
      </w:pPr>
      <w:r w:rsidRPr="00033D3A">
        <w:t>Развитие технологий удаленной трансплантации</w:t>
      </w:r>
      <w:r>
        <w:t>:</w:t>
      </w:r>
      <w:r w:rsidRPr="00033D3A">
        <w:t xml:space="preserve"> пересылка органов на большие расстояния</w:t>
      </w:r>
    </w:p>
    <w:p w:rsidR="00033D3A" w:rsidRDefault="00033D3A" w:rsidP="00033D3A"/>
    <w:p w:rsidR="00033D3A" w:rsidRDefault="00033D3A" w:rsidP="00033D3A">
      <w:bookmarkStart w:id="0" w:name="_GoBack"/>
      <w:r>
        <w:t>Развитие технологий удаленной трансплантации, то есть пересылки органов на большие расстояния, представляет собой одну из важных и перспективных областей в современной трансплантологии. Эта область находится на стыке медицины, технологии и транспорта, и ее развитие имеет огромный потенциал увеличения доступности трансплантац</w:t>
      </w:r>
      <w:r>
        <w:t>ии и спасения жизней пациентов.</w:t>
      </w:r>
    </w:p>
    <w:p w:rsidR="00033D3A" w:rsidRDefault="00033D3A" w:rsidP="00033D3A">
      <w:r>
        <w:t>Одной из ключевых проблем в трансплантологии всегда было ограничение в количестве доступных органов для трансплантации. Оперативная пересылка органов на большие расстояния может позволить использовать органы, которые ранее не могли быть использованы из-за географических ограничений. Это может включать в себя пересылку органов из удаленных р</w:t>
      </w:r>
      <w:r>
        <w:t>айонов или даже между странами.</w:t>
      </w:r>
    </w:p>
    <w:p w:rsidR="00033D3A" w:rsidRDefault="00033D3A" w:rsidP="00033D3A">
      <w:r>
        <w:t xml:space="preserve">Современные технологии и медицинская экспертиза позволяют осуществлять такие удаленные трансплантации с высокой степенью успеха. Это включает в себя специализированные методы хранения и перевозки органов, а также точное согласование времени между извлечением органа у донора </w:t>
      </w:r>
      <w:r>
        <w:t>и трансплантацией у реципиента.</w:t>
      </w:r>
    </w:p>
    <w:p w:rsidR="00033D3A" w:rsidRDefault="00033D3A" w:rsidP="00033D3A">
      <w:r>
        <w:t>Однако удаленные трансплантации также сталкиваются с рядом сложностей и вызовов. Это включает в себя необходимость строгой координации и своевременной доставки органов, минимизацию времени их исходного хранения, а также борьбу с возможными осложнениями во время пересылки. Важно также учитывать этические и юридические аспекты, связанные с пересылкой органов между различными медицинскими учреждениями и юрисдикциями.</w:t>
      </w:r>
    </w:p>
    <w:p w:rsidR="00033D3A" w:rsidRDefault="00033D3A" w:rsidP="00033D3A">
      <w:r>
        <w:t>Для усиления эффективности удаленной трансплантации важно использовать передовые методы телемедицины и сетевых технологий. Это позволит медицинским специалистам обмениваться данными и консультироваться на расстоянии, что может быть решающим фактором при оценке состояния донора и реципиента, а также при подгот</w:t>
      </w:r>
      <w:r>
        <w:t>овке к хирургической процедуре.</w:t>
      </w:r>
    </w:p>
    <w:p w:rsidR="00033D3A" w:rsidRDefault="00033D3A" w:rsidP="00033D3A">
      <w:r>
        <w:t xml:space="preserve">Современные методы </w:t>
      </w:r>
      <w:proofErr w:type="spellStart"/>
      <w:r>
        <w:t>биомаркировки</w:t>
      </w:r>
      <w:proofErr w:type="spellEnd"/>
      <w:r>
        <w:t xml:space="preserve"> и молекулярной диагностики также могут значительно улучшить процесс выбора подходящих органов и мониторинга их состояния во время транспортировки. Это поможет снизить риски и увели</w:t>
      </w:r>
      <w:r>
        <w:t>чить успешность трансплантации.</w:t>
      </w:r>
    </w:p>
    <w:p w:rsidR="00033D3A" w:rsidRDefault="00033D3A" w:rsidP="00033D3A">
      <w:r>
        <w:t>Для разработки и внедрения стандартов и протоколов удаленной трансплантации существенно важно сотрудничество между медицинскими учреждениями, организациями по трансплантации и правительственными органами. Обмен опытом и знаниями позволяет сформировать единые нормы и процедуры, которые обеспечат высокий уровень безопасности и качества при транспортировке органов на большие</w:t>
      </w:r>
      <w:r>
        <w:t xml:space="preserve"> расстояния.</w:t>
      </w:r>
    </w:p>
    <w:p w:rsidR="00033D3A" w:rsidRDefault="00033D3A" w:rsidP="00033D3A">
      <w:r>
        <w:t xml:space="preserve">Развитие беспилотных авиационных и автомобильных транспортных средств также может сыграть важную роль в будущем удаленной трансплантации, обеспечивая более быструю </w:t>
      </w:r>
      <w:r>
        <w:t>и эффективную доставку органов.</w:t>
      </w:r>
    </w:p>
    <w:p w:rsidR="00033D3A" w:rsidRDefault="00033D3A" w:rsidP="00033D3A">
      <w:r>
        <w:t>Таким образом, удаленная трансплантация органов представляет собой инновационное направление в трансплантологии, которое открывает новые возможности для спасения жизней пациентов. С постоянным развитием технологий и сотрудничеством медицинских и научных сообществ, мы можем ожидать дальнейшего роста этой области и улучшения доступности трансплантации для всех нуждающихся.</w:t>
      </w:r>
    </w:p>
    <w:p w:rsidR="00033D3A" w:rsidRPr="00033D3A" w:rsidRDefault="00033D3A" w:rsidP="00033D3A">
      <w:r>
        <w:lastRenderedPageBreak/>
        <w:t>В заключение, развитие технологий удаленной трансплантации органов представляет собой значимый шаг в современной трансплантологии. Это позволяет увеличить доступность трансплантации для большего числа пациентов и спасать жизни, которые ранее могли быть утрачены из-за географических ограничений. Однако этот процесс требует высокой координации, технологической экспертизы и соблюдения этических и юридических норм, чтобы обеспечить безопасность и эффективность процесса удаленной трансплантации.</w:t>
      </w:r>
      <w:bookmarkEnd w:id="0"/>
    </w:p>
    <w:sectPr w:rsidR="00033D3A" w:rsidRPr="0003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12"/>
    <w:rsid w:val="00033D3A"/>
    <w:rsid w:val="00A4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B15A"/>
  <w15:chartTrackingRefBased/>
  <w15:docId w15:val="{BC1C7B28-CE88-4F3C-A696-D1AAD341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D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D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2024-01-23T15:01:00Z</dcterms:created>
  <dcterms:modified xsi:type="dcterms:W3CDTF">2024-01-23T15:02:00Z</dcterms:modified>
</cp:coreProperties>
</file>