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40" w:rsidRDefault="00B57029" w:rsidP="00B57029">
      <w:pPr>
        <w:pStyle w:val="1"/>
        <w:jc w:val="center"/>
      </w:pPr>
      <w:r w:rsidRPr="00B57029">
        <w:t>Сравнение прямых и косвенных методов оценки функции трансплантированных органов</w:t>
      </w:r>
    </w:p>
    <w:p w:rsidR="00B57029" w:rsidRDefault="00B57029" w:rsidP="00B57029"/>
    <w:p w:rsidR="00B57029" w:rsidRDefault="00B57029" w:rsidP="00B57029">
      <w:bookmarkStart w:id="0" w:name="_GoBack"/>
      <w:r>
        <w:t>Оценка функции трансплантированных органов является одним из ключевых аспектов послеоперационного ухода и долгосрочного мониторинга состояния пациента. Существует два основных подхода к оценке функции трансплантированных органов: прямые и косвенные методы. Каждый из них имеет свои преимущества и недостатки, и выбор метода зависит от конкретных обстояте</w:t>
      </w:r>
      <w:r>
        <w:t>льств и характеристик пациента.</w:t>
      </w:r>
    </w:p>
    <w:p w:rsidR="00B57029" w:rsidRDefault="00B57029" w:rsidP="00B57029">
      <w:r>
        <w:t xml:space="preserve">Прямые методы оценки функции трансплантированных органов включают в себя использование биохимических исследований крови и мочи. Эти методы позволяют оценить уровень маркеров, связанных с функцией органа, таких как уровень </w:t>
      </w:r>
      <w:proofErr w:type="spellStart"/>
      <w:r>
        <w:t>креатинина</w:t>
      </w:r>
      <w:proofErr w:type="spellEnd"/>
      <w:r>
        <w:t xml:space="preserve"> и мочевины для оценки функции почек или уровень </w:t>
      </w:r>
      <w:proofErr w:type="spellStart"/>
      <w:r>
        <w:t>аминотрансфераз</w:t>
      </w:r>
      <w:proofErr w:type="spellEnd"/>
      <w:r>
        <w:t xml:space="preserve"> для оценки функции печени. Прямые методы обычно предоставляют точные и количественные данные о работе органа и могут быть полезными для мо</w:t>
      </w:r>
      <w:r>
        <w:t>ниторинга изменений во времени.</w:t>
      </w:r>
    </w:p>
    <w:p w:rsidR="00B57029" w:rsidRDefault="00B57029" w:rsidP="00B57029">
      <w:r>
        <w:t xml:space="preserve">Однако прямые методы имеют некоторые ограничения. Они могут не выявлять начальные изменения функции органа и могут быть влиянием других факторов, таких как инфекции или воспаление. Кроме того, прямые методы требуют регулярных анализов крови и мочи, что может быть </w:t>
      </w:r>
      <w:r>
        <w:t>неудобно и дорого для пациента.</w:t>
      </w:r>
    </w:p>
    <w:p w:rsidR="00B57029" w:rsidRDefault="00B57029" w:rsidP="00B57029">
      <w:r>
        <w:t>Косвенные методы оценки функции трансплантированных органов основаны на клинических и физиологических данных. Они включают в себя оценку симптомов и показателей, таких как артериальное давление, частота сердечных сокращений и функция дыхания. Косвенные методы могут быть более доступными и удобными для мониторинга па</w:t>
      </w:r>
      <w:r>
        <w:t>циента в повседневной практике.</w:t>
      </w:r>
    </w:p>
    <w:p w:rsidR="00B57029" w:rsidRDefault="00B57029" w:rsidP="00B57029">
      <w:r>
        <w:t xml:space="preserve">Однако косвенные методы могут быть менее чувствительными и специфичными, чем прямые методы. Они могут не всегда выявлять изменения в функции органа на ранних стадиях и могут быть менее точными при </w:t>
      </w:r>
      <w:r>
        <w:t>оценке степени дефицита органа.</w:t>
      </w:r>
    </w:p>
    <w:p w:rsidR="00B57029" w:rsidRDefault="00B57029" w:rsidP="00B57029">
      <w:r>
        <w:t>В зависимости от конкретных обстоятельств и характеристик пациента, медицинский персонал может выбирать между прямыми и косвенными методами оценки функции трансплантированных органов. Часто используется комбинированный подход, который включает в себя как прямые, так и косвенные методы, для более полного и точного мониторинга состояния пациента и функции трансплантированного органа.</w:t>
      </w:r>
    </w:p>
    <w:p w:rsidR="00B57029" w:rsidRDefault="00B57029" w:rsidP="00B57029">
      <w:r>
        <w:t xml:space="preserve">Применение прямых и косвенных методов оценки функции трансплантированных органов зависит также от типа пересаженного органа. Например, при трансплантации почки прямые методы, такие как измерение уровня </w:t>
      </w:r>
      <w:proofErr w:type="spellStart"/>
      <w:r>
        <w:t>креатинина</w:t>
      </w:r>
      <w:proofErr w:type="spellEnd"/>
      <w:r>
        <w:t xml:space="preserve"> в крови и скорости клубочковой фильтрации, могут быть особенно важными для опреде</w:t>
      </w:r>
      <w:r>
        <w:t>ления работоспособности органа.</w:t>
      </w:r>
    </w:p>
    <w:p w:rsidR="00B57029" w:rsidRDefault="00B57029" w:rsidP="00B57029">
      <w:r>
        <w:t xml:space="preserve">В случае трансплантации сердца, оценка функции может включать в себя косвенные методы, такие как мониторинг электрокардиограммы и уровня </w:t>
      </w:r>
      <w:proofErr w:type="spellStart"/>
      <w:r>
        <w:t>тропонина</w:t>
      </w:r>
      <w:proofErr w:type="spellEnd"/>
      <w:r>
        <w:t xml:space="preserve"> в крови, чтобы оценить состояние сердечной мышцы. Прямые методы, такие как эхокардиография, также могут использоваться для более подр</w:t>
      </w:r>
      <w:r>
        <w:t>обной оценки сердечной функции.</w:t>
      </w:r>
    </w:p>
    <w:p w:rsidR="00B57029" w:rsidRDefault="00B57029" w:rsidP="00B57029">
      <w:r>
        <w:t>Оценка функции трансплантированных органов является динамичным и многоаспектным процессом, который требует тесного взаимодействия между медицинскими специалистами и пациентами. Важно учитывать</w:t>
      </w:r>
      <w:r>
        <w:t>,</w:t>
      </w:r>
      <w:r>
        <w:t xml:space="preserve"> как прямые, так и косвенные методы оценки, чтобы обеспечить полный и точный мониторинг и поддержание функции трансплантированных органов на оптимальном уровне.</w:t>
      </w:r>
    </w:p>
    <w:p w:rsidR="00B57029" w:rsidRPr="00B57029" w:rsidRDefault="00B57029" w:rsidP="00B57029">
      <w:r>
        <w:lastRenderedPageBreak/>
        <w:t>Таким образом, сравнение прямых и косвенных методов оценки функции трансплантированных органов подчеркивает необходимость использования различных подходов в зависимости от конкретной ситуации и потребностей пациента. Комбинированный подход может обеспечить наиболее надежное и всестороннее мониторинг состояния и функции трансплантированных органов, что в конечном итоге способствует улучшению качества жизни пациентов и долгосрочному успеху трансплантации.</w:t>
      </w:r>
      <w:bookmarkEnd w:id="0"/>
    </w:p>
    <w:sectPr w:rsidR="00B57029" w:rsidRPr="00B5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40"/>
    <w:rsid w:val="009E3F40"/>
    <w:rsid w:val="00B5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4A59"/>
  <w15:chartTrackingRefBased/>
  <w15:docId w15:val="{6B2C3556-9396-4F89-A300-F907CB2F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2024-01-23T15:32:00Z</dcterms:created>
  <dcterms:modified xsi:type="dcterms:W3CDTF">2024-01-23T15:34:00Z</dcterms:modified>
</cp:coreProperties>
</file>