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D2" w:rsidRDefault="00F91FE1" w:rsidP="00F91FE1">
      <w:pPr>
        <w:pStyle w:val="1"/>
        <w:jc w:val="center"/>
      </w:pPr>
      <w:r w:rsidRPr="00F91FE1">
        <w:t>Сравнение международных протоколов по донорству и трансплантации</w:t>
      </w:r>
    </w:p>
    <w:p w:rsidR="00F91FE1" w:rsidRDefault="00F91FE1" w:rsidP="00F91FE1"/>
    <w:p w:rsidR="00F91FE1" w:rsidRDefault="00F91FE1" w:rsidP="00F91FE1">
      <w:bookmarkStart w:id="0" w:name="_GoBack"/>
      <w:r>
        <w:t>Донорство и трансплантация органов и тканей являются мировыми медицинскими практиками, которые спасают жизни и улучшают качество жизни многих пациентов. Для регулирования и обеспечения эффективной системы донорства и трансплантации в различных странах существуют международные протоколы и стандарты. Сравнение этих протоколов позволяет понять сходства и различия в подходах к эт</w:t>
      </w:r>
      <w:r>
        <w:t>ой важной медицинской практике.</w:t>
      </w:r>
    </w:p>
    <w:p w:rsidR="00F91FE1" w:rsidRDefault="00F91FE1" w:rsidP="00F91FE1">
      <w:r>
        <w:t>Один из важных аспектов, подверженных сравнению, - это процедуры и правила, касающиеся отбора доноров. Международные стандарты обычно устанавливают критерии здоровья и качества органов для доноров. Однако существуют различия в том, какие органы и ткани допускаются для донорства в разных странах. Например, некоторые страны разрешают донорство органов от живых доноров, таких как почки или части печени, в то время как другие м</w:t>
      </w:r>
      <w:r>
        <w:t>огут ограничивать эту практику.</w:t>
      </w:r>
    </w:p>
    <w:p w:rsidR="00F91FE1" w:rsidRDefault="00F91FE1" w:rsidP="00F91FE1">
      <w:r>
        <w:t>Еще одним важным аспектом является процесс согласия на донорство. В некоторых странах существует система "принципа согласия", когда все граждане считаются потенциальными донорами, если они не выразили явное противодействие. В других странах применяется система "активного согласия", где граждане должны явно выразить свое согласие на донорство. Эти различия в системах согласия могут влиять на доступность орг</w:t>
      </w:r>
      <w:r>
        <w:t>анов для трансплантации.</w:t>
      </w:r>
    </w:p>
    <w:p w:rsidR="00F91FE1" w:rsidRDefault="00F91FE1" w:rsidP="00F91FE1">
      <w:r>
        <w:t xml:space="preserve">Также сравниваются правила и процедуры для сопоставления органов и тканей с потенциальными получателями. Медицинские критерии, оценка совместимости и приоритетность пациентов могут различаться в зависимости от местных регуляций и </w:t>
      </w:r>
      <w:r>
        <w:t>доступности донорских органов.</w:t>
      </w:r>
    </w:p>
    <w:p w:rsidR="00F91FE1" w:rsidRDefault="00F91FE1" w:rsidP="00F91FE1">
      <w:r>
        <w:t>Другим важным аспектом является система распределения органов и тканей между регионами и больницами. Международные протоколы могут влиять на то, как органы и ткани распределяются и передаются между различными учреждениями и странами.</w:t>
      </w:r>
    </w:p>
    <w:p w:rsidR="00F91FE1" w:rsidRDefault="00F91FE1" w:rsidP="00F91FE1">
      <w:r>
        <w:t>Дополняя реферат о сравнении международных протоколов по донорству и трансплантации, следует также уделить внимание роли международных организаций и соглашений в данной области. Например, Всемирная организация здравоохранения (ВОЗ) разрабатывает рекомендации и стандарты для донорства и трансплантации органов, которые могут служи</w:t>
      </w:r>
      <w:r>
        <w:t>ть ориентиром для многих стран.</w:t>
      </w:r>
    </w:p>
    <w:p w:rsidR="00F91FE1" w:rsidRDefault="00F91FE1" w:rsidP="00F91FE1">
      <w:r>
        <w:t>Также важно сравнивать механизмы регулирования и надзора за процессами донорства и трансплантации. Некоторые страны могут иметь строгие законы и органы регулирования, контролирующие эту сферу, в то время как другие могут полагаться на добровольные организац</w:t>
      </w:r>
      <w:r>
        <w:t>ии и системы саморегулирования.</w:t>
      </w:r>
    </w:p>
    <w:p w:rsidR="00F91FE1" w:rsidRDefault="00F91FE1" w:rsidP="00F91FE1">
      <w:r>
        <w:t>Сравнение международных протоколов также поднимает важные этические вопросы, связанные с распределением органов и справедливостью доступа к трансплантации. В некоторых странах существует система, приоритетной для живых доноров, что может вызвать дебаты о справедливости и равенс</w:t>
      </w:r>
      <w:r>
        <w:t>тве в доступе к трансплантации.</w:t>
      </w:r>
    </w:p>
    <w:p w:rsidR="00F91FE1" w:rsidRDefault="00F91FE1" w:rsidP="00F91FE1">
      <w:r>
        <w:t>Наряду с этим, важно обращать внимание на международное сотрудничество и обмен органами и тканями между странами. Сотрудничество может быть ключевым фактором в расширении доступности донорских органов и улучше</w:t>
      </w:r>
      <w:r>
        <w:t>нии результатов трансплантации.</w:t>
      </w:r>
    </w:p>
    <w:p w:rsidR="00F91FE1" w:rsidRPr="00F91FE1" w:rsidRDefault="00F91FE1" w:rsidP="00F91FE1">
      <w:r>
        <w:t xml:space="preserve">В заключение, сравнение международных протоколов по донорству и трансплантации является важной задачей для выявления лучших практик и оптимизации системы трансплантологии. Оно </w:t>
      </w:r>
      <w:r>
        <w:lastRenderedPageBreak/>
        <w:t>позволяет выявить сходства и различия в подходах, а также рассмотреть вопросы этики и справедливости. Международное сотрудничество и обмен опытом могут способствовать более эффективной системе донорства и трансплантации, что в итоге будет способствовать спасению большего числа жизней.</w:t>
      </w:r>
      <w:bookmarkEnd w:id="0"/>
    </w:p>
    <w:sectPr w:rsidR="00F91FE1" w:rsidRPr="00F9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D2"/>
    <w:rsid w:val="00966DD2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8469"/>
  <w15:chartTrackingRefBased/>
  <w15:docId w15:val="{FD16133E-102A-45B6-97EB-4FBE7E95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2024-01-23T15:51:00Z</dcterms:created>
  <dcterms:modified xsi:type="dcterms:W3CDTF">2024-01-23T15:52:00Z</dcterms:modified>
</cp:coreProperties>
</file>