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1C" w:rsidRDefault="006F621C" w:rsidP="006F621C">
      <w:pPr>
        <w:pStyle w:val="1"/>
        <w:jc w:val="center"/>
      </w:pPr>
      <w:r w:rsidRPr="006F621C">
        <w:t>Развитие персонализированной медицины в трансплантологии</w:t>
      </w:r>
    </w:p>
    <w:p w:rsidR="006F621C" w:rsidRDefault="006F621C" w:rsidP="006F621C"/>
    <w:p w:rsidR="006F621C" w:rsidRDefault="006F621C" w:rsidP="006F621C">
      <w:bookmarkStart w:id="0" w:name="_GoBack"/>
      <w:r>
        <w:t>Трансплантация органов и тканей остается одной из самых сложных и эффективных методик лечения тяжелых заболеваний. С появлением персонализированной медицины, которая основана на учете индивидуальных характеристик пациентов, этот метод стал еще более эффективным и точным. Развитие персонализированной медицины в трансплантологии открывает новые горизонты для более успешных трансплантаций и улучш</w:t>
      </w:r>
      <w:r>
        <w:t>ения результатов для пациентов.</w:t>
      </w:r>
    </w:p>
    <w:p w:rsidR="006F621C" w:rsidRDefault="006F621C" w:rsidP="006F621C">
      <w:r>
        <w:t xml:space="preserve">Основой персонализированной медицины в трансплантологии является индивидуальный подход к каждому пациенту. Это начинается с более точного определения совместимости между донором и получателем, учитывая генетические и иммунологические особенности. Современные методы генетической аналитики и </w:t>
      </w:r>
      <w:proofErr w:type="spellStart"/>
      <w:r>
        <w:t>биоинформатики</w:t>
      </w:r>
      <w:proofErr w:type="spellEnd"/>
      <w:r>
        <w:t xml:space="preserve"> позволяют более точно предсказывать совмести</w:t>
      </w:r>
      <w:r>
        <w:t>мость и риск отторжения органа.</w:t>
      </w:r>
    </w:p>
    <w:p w:rsidR="006F621C" w:rsidRDefault="006F621C" w:rsidP="006F621C">
      <w:r>
        <w:t xml:space="preserve">Еще одним аспектом персонализированной медицины является предварительная оценка состояния здоровья пациента и его органов. Медицинские образцы, </w:t>
      </w:r>
      <w:proofErr w:type="spellStart"/>
      <w:r>
        <w:t>биомаркеры</w:t>
      </w:r>
      <w:proofErr w:type="spellEnd"/>
      <w:r>
        <w:t xml:space="preserve"> и молекулярные анализы позволяют выявлять риски осложнений и определять оптимальный момент для трансплантации. Это позволяет более эффективно управлять списками ожидания и</w:t>
      </w:r>
      <w:r>
        <w:t xml:space="preserve"> предотвращать лишние операции.</w:t>
      </w:r>
    </w:p>
    <w:p w:rsidR="006F621C" w:rsidRDefault="006F621C" w:rsidP="006F621C">
      <w:r>
        <w:t xml:space="preserve">Помимо этого, персонализированная медицина в трансплантологии включает в себя более точное подбор </w:t>
      </w:r>
      <w:proofErr w:type="spellStart"/>
      <w:r>
        <w:t>иммуносупрессивной</w:t>
      </w:r>
      <w:proofErr w:type="spellEnd"/>
      <w:r>
        <w:t xml:space="preserve"> терапии после трансплантации. Индивидуальный мониторинг иммунного статуса пациента и адаптация лечения позволяют снизить риск отторжения органа и минимизиро</w:t>
      </w:r>
      <w:r>
        <w:t>вать побочные эффекты лекарств.</w:t>
      </w:r>
    </w:p>
    <w:p w:rsidR="006F621C" w:rsidRDefault="006F621C" w:rsidP="006F621C">
      <w:r>
        <w:t xml:space="preserve">С развитием современных технологий исследований, таких как </w:t>
      </w:r>
      <w:proofErr w:type="spellStart"/>
      <w:r>
        <w:t>секвенирование</w:t>
      </w:r>
      <w:proofErr w:type="spellEnd"/>
      <w:r>
        <w:t xml:space="preserve"> генома и </w:t>
      </w:r>
      <w:proofErr w:type="spellStart"/>
      <w:r>
        <w:t>протеомика</w:t>
      </w:r>
      <w:proofErr w:type="spellEnd"/>
      <w:r>
        <w:t>, персонализированная медицина стала более доступной и эффективной в трансплантологии. Она позволяет более точно определить наилучшие стратегии лечения для каждого пациента, учитывая его уникальные физиологические и генети</w:t>
      </w:r>
      <w:r>
        <w:t>ческие характеристики.</w:t>
      </w:r>
    </w:p>
    <w:p w:rsidR="006F621C" w:rsidRDefault="006F621C" w:rsidP="006F621C">
      <w:r>
        <w:t>Итак, развитие персонализированной медицины играет ключевую роль в совершенствовании трансплантологии. Этот подход позволяет увеличить эффективность трансплантаций, снизить риски и повысить выживаемость пациентов. Персонализированная медицина стала важным инструментом в достижении лучших результатов в области трансплантологии и способствует развитию индивидуальных стратегий лечения для каждого пациента.</w:t>
      </w:r>
    </w:p>
    <w:p w:rsidR="006F621C" w:rsidRDefault="006F621C" w:rsidP="006F621C">
      <w:r>
        <w:t xml:space="preserve">Дальнейшее развитие персонализированной медицины в трансплантологии предполагает интеграцию более точных методов диагностики и прогнозирования. Это включает в себя </w:t>
      </w:r>
      <w:proofErr w:type="spellStart"/>
      <w:r>
        <w:t>биомаркеры</w:t>
      </w:r>
      <w:proofErr w:type="spellEnd"/>
      <w:r>
        <w:t xml:space="preserve">, молекулярные анализы и более сложные модели прогнозирования, которые могут учитывать множество факторов, включая генетические, иммунологические, и </w:t>
      </w:r>
      <w:proofErr w:type="spellStart"/>
      <w:r>
        <w:t>микробиомные</w:t>
      </w:r>
      <w:proofErr w:type="spellEnd"/>
      <w:r>
        <w:t xml:space="preserve"> ха</w:t>
      </w:r>
      <w:r>
        <w:t>рактеристики пациента.</w:t>
      </w:r>
    </w:p>
    <w:p w:rsidR="006F621C" w:rsidRDefault="006F621C" w:rsidP="006F621C">
      <w:r>
        <w:t>Одним из обещающих направлений в персонализированной медицине трансплантологии является использование технологий искусственного интеллекта (ИИ) и машинного обучения. Анализ больших объемов данных позволяет выявлять паттерны и предсказывать результаты трансплантации на основе индивидуальных характеристик пациентов. Это может значительно улучшить качество пр</w:t>
      </w:r>
      <w:r>
        <w:t>инятия решений и снизить риски.</w:t>
      </w:r>
    </w:p>
    <w:p w:rsidR="006F621C" w:rsidRDefault="006F621C" w:rsidP="006F621C">
      <w:r>
        <w:t>Кроме того, разработка новых методов трансплантации, таких как тканевая инженерия и создание органов из стволовых клеток, также становятся более персонализированными. Эти технологии позволяют создавать биологически совместимые органы, специально подходящие для конкретного пациента, что снижает риск отторжения.</w:t>
      </w:r>
    </w:p>
    <w:p w:rsidR="006F621C" w:rsidRDefault="006F621C" w:rsidP="006F621C">
      <w:r>
        <w:lastRenderedPageBreak/>
        <w:t>Однако, развитие персонализированной медицины в трансплантологии также вызывает вопросы этики и конфиденциальности данных пациентов. Соблюдение норм и правил защиты данных и обеспечение согласия пациентов на использование их личной информации остаетс</w:t>
      </w:r>
      <w:r>
        <w:t>я важным аспектом этой области.</w:t>
      </w:r>
    </w:p>
    <w:p w:rsidR="006F621C" w:rsidRPr="006F621C" w:rsidRDefault="006F621C" w:rsidP="006F621C">
      <w:r>
        <w:t xml:space="preserve">Итак, персонализированная медицина играет все более значимую роль в трансплантологии, позволяя более точно определять стратегии лечения, повышать эффективность операций и улучшать результаты для пациентов. Современные технологии и методы анализа данных, включая машинное обучение и </w:t>
      </w:r>
      <w:proofErr w:type="spellStart"/>
      <w:r>
        <w:t>биомаркеры</w:t>
      </w:r>
      <w:proofErr w:type="spellEnd"/>
      <w:r>
        <w:t>, способствуют дальнейшему развитию этой области и персонализации медицинской практики в трансплантологии.</w:t>
      </w:r>
      <w:bookmarkEnd w:id="0"/>
    </w:p>
    <w:sectPr w:rsidR="006F621C" w:rsidRPr="006F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F4"/>
    <w:rsid w:val="006F621C"/>
    <w:rsid w:val="008A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EDD2"/>
  <w15:chartTrackingRefBased/>
  <w15:docId w15:val="{678D4929-8D8C-413A-832A-B6625E11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6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2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2024-01-24T05:07:00Z</dcterms:created>
  <dcterms:modified xsi:type="dcterms:W3CDTF">2024-01-24T05:08:00Z</dcterms:modified>
</cp:coreProperties>
</file>