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34" w:rsidRDefault="00C730FF" w:rsidP="00C730FF">
      <w:pPr>
        <w:pStyle w:val="1"/>
        <w:jc w:val="center"/>
      </w:pPr>
      <w:r w:rsidRPr="00C730FF">
        <w:t>Использование биоматериалов для улучшения исходов трансплантации</w:t>
      </w:r>
    </w:p>
    <w:p w:rsidR="00C730FF" w:rsidRDefault="00C730FF" w:rsidP="00C730FF"/>
    <w:p w:rsidR="00C730FF" w:rsidRDefault="00C730FF" w:rsidP="00C730FF">
      <w:bookmarkStart w:id="0" w:name="_GoBack"/>
      <w:r>
        <w:t>Трансплантация органов и тканей является существенным методом лечения для множества пациентов с тяжелыми заболеваниями. Однако успешная пересадка требует не только подбора совместимых донорских органов и квалифицированных хирургов, но также использования современных биоматериалов и технологий. Биоматериалы играют важную роль в улучшении исходов трансплантации путем способствования заживлению, снижения риска осложнений и обеспечения долгосрочной функциональности</w:t>
      </w:r>
      <w:r>
        <w:t xml:space="preserve"> пересаженных органов и тканей.</w:t>
      </w:r>
    </w:p>
    <w:p w:rsidR="00C730FF" w:rsidRDefault="00C730FF" w:rsidP="00C730FF">
      <w:r>
        <w:t>Одним из ключевых биоматериалов, используемых в трансплантологии, является биологический клей. Этот материал обеспечивает надежное соединение тканей и органов во время операции, что помогает предотвратить кровотечение и обеспечивает более быстрое заживление. Биологический клей также способствует уменьшению времени, проводимого в операционной, что снижает рис</w:t>
      </w:r>
      <w:r>
        <w:t>к инфекций и других осложнений.</w:t>
      </w:r>
    </w:p>
    <w:p w:rsidR="00C730FF" w:rsidRDefault="00C730FF" w:rsidP="00C730FF">
      <w:r>
        <w:t>Кроме того, биоматериалы могут использоваться для создания искусственных органов или тканей, что расширяет возможности трансплантации. Например, 3D-печать и инженерия тканей позволяют создавать биологически совместимые заменители органов, которые могут быть трансплантированы вместо донорских органов. Это снижает необходимость в поиске подходя</w:t>
      </w:r>
      <w:r>
        <w:t>щего донора и риски отторжения.</w:t>
      </w:r>
    </w:p>
    <w:p w:rsidR="00C730FF" w:rsidRDefault="00C730FF" w:rsidP="00C730FF">
      <w:r>
        <w:t xml:space="preserve">Также биоматериалы используются для усиления и укрепления слабых или поврежденных тканей. Например, сетчатые имплантаты из биологически совместимых материалов могут быть использованы для восстановления структуры органов, таких как желудок или кишечник, после операций </w:t>
      </w:r>
      <w:r>
        <w:t>или травм.</w:t>
      </w:r>
    </w:p>
    <w:p w:rsidR="00C730FF" w:rsidRDefault="00C730FF" w:rsidP="00C730FF">
      <w:r>
        <w:t xml:space="preserve">Современные биоматериалы также могут быть </w:t>
      </w:r>
      <w:proofErr w:type="spellStart"/>
      <w:r>
        <w:t>функционализированы</w:t>
      </w:r>
      <w:proofErr w:type="spellEnd"/>
      <w:r>
        <w:t xml:space="preserve"> для улучшения трансплантационных исходов. Например, они могут содержать противовоспалительные препараты или факторы роста, которые способствуют заживлению и минимизации риска отторже</w:t>
      </w:r>
      <w:r>
        <w:t>ния.</w:t>
      </w:r>
    </w:p>
    <w:p w:rsidR="00C730FF" w:rsidRDefault="00C730FF" w:rsidP="00C730FF">
      <w:r>
        <w:t>Таким образом, использование биоматериалов в трансплантологии играет важную роль в улучшении исходов операций и повышении качества жизни пациентов. Биоматериалы обеспечивают надежное соединение тканей, способствуют заживлению, расширяют возможности создания искусственных органов и обеспечивают долгосрочную функциональность пересаженных органов. Развитие новых биоматериалов и технологий в этой области продолжит улучшать результаты трансплантации и снижать риски для пациентов.</w:t>
      </w:r>
    </w:p>
    <w:p w:rsidR="00C730FF" w:rsidRDefault="00C730FF" w:rsidP="00C730FF">
      <w:r>
        <w:t xml:space="preserve">Другим важным аспектом использования биоматериалов в трансплантологии является снижение риска отторжения трансплантата. Биоматериалы могут быть модифицированы так, чтобы сделать их менее </w:t>
      </w:r>
      <w:proofErr w:type="spellStart"/>
      <w:r>
        <w:t>иммуногенными</w:t>
      </w:r>
      <w:proofErr w:type="spellEnd"/>
      <w:r>
        <w:t xml:space="preserve">, что способствует уменьшению ответа иммунной системы пациента и, следовательно, риска отторжения. Это особенно важно при трансплантации органов и тканей, когда совпадение </w:t>
      </w:r>
      <w:proofErr w:type="spellStart"/>
      <w:r>
        <w:t>гистокомпатибельности</w:t>
      </w:r>
      <w:proofErr w:type="spellEnd"/>
      <w:r>
        <w:t xml:space="preserve"> между донором и приемником не является аб</w:t>
      </w:r>
      <w:r>
        <w:t>солютным.</w:t>
      </w:r>
    </w:p>
    <w:p w:rsidR="00C730FF" w:rsidRDefault="00C730FF" w:rsidP="00C730FF">
      <w:r>
        <w:t xml:space="preserve">В некоторых случаях, биоматериалы могут быть </w:t>
      </w:r>
      <w:proofErr w:type="spellStart"/>
      <w:r>
        <w:t>функционализированы</w:t>
      </w:r>
      <w:proofErr w:type="spellEnd"/>
      <w:r>
        <w:t xml:space="preserve"> для улучшения интеграции с тканями и органами приемника. Например, использование биоматериалов, обогащенных факторами роста и белками, способствует более эффективной регенерации тканей и заживлению после трансплантации.</w:t>
      </w:r>
    </w:p>
    <w:p w:rsidR="00C730FF" w:rsidRDefault="00C730FF" w:rsidP="00C730FF">
      <w:r>
        <w:lastRenderedPageBreak/>
        <w:t>Следует также отметить, что разработка и использование биоматериалов в трансплантологии подвержены активному научному исследованию и инновациям. Это позволяет создавать более эффективные и безопасные материалы, способствующие улучшению результатов трансплантации и</w:t>
      </w:r>
      <w:r>
        <w:t xml:space="preserve"> снижению рисков для пациентов.</w:t>
      </w:r>
    </w:p>
    <w:p w:rsidR="00C730FF" w:rsidRPr="00C730FF" w:rsidRDefault="00C730FF" w:rsidP="00C730FF">
      <w:r>
        <w:t>В целом, биоматериалы играют важную роль в современной трансплантологии, обеспечивая не только успешное соединение тканей и органов, но и снижение рисков осложнений, улучшение долгосрочных исходов и расширение возможностей трансплантации. Их применение поддерживает постоянное развитие этой медицинской области и повышение качества жизни многих пациентов.</w:t>
      </w:r>
      <w:bookmarkEnd w:id="0"/>
    </w:p>
    <w:sectPr w:rsidR="00C730FF" w:rsidRPr="00C7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34"/>
    <w:rsid w:val="009A4034"/>
    <w:rsid w:val="00C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1913"/>
  <w15:chartTrackingRefBased/>
  <w15:docId w15:val="{C05F88CF-1F91-464F-BD27-DF7759E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0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2024-01-24T05:27:00Z</dcterms:created>
  <dcterms:modified xsi:type="dcterms:W3CDTF">2024-01-24T05:29:00Z</dcterms:modified>
</cp:coreProperties>
</file>