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49" w:rsidRDefault="000A5F24" w:rsidP="000A5F24">
      <w:pPr>
        <w:pStyle w:val="1"/>
        <w:jc w:val="center"/>
      </w:pPr>
      <w:r w:rsidRPr="000A5F24">
        <w:t>Алгоритмы определения приоритетности трансплантации органов</w:t>
      </w:r>
    </w:p>
    <w:p w:rsidR="000A5F24" w:rsidRDefault="000A5F24" w:rsidP="000A5F24"/>
    <w:p w:rsidR="000A5F24" w:rsidRDefault="000A5F24" w:rsidP="000A5F24">
      <w:bookmarkStart w:id="0" w:name="_GoBack"/>
      <w:r>
        <w:t>Трансплантация органов является способом спасения и улучшения жизни многих пациентов с тяжелыми органными заболеваниями. Однако в связи с ограниченным количеством доступных органов и большим числом ожидающих трансплантацию пациентов становится критически важным определение приоритетности выделения органов тем, кто нуждается в них наибо</w:t>
      </w:r>
      <w:r>
        <w:t>лее срочно и в большей степени.</w:t>
      </w:r>
    </w:p>
    <w:p w:rsidR="000A5F24" w:rsidRDefault="000A5F24" w:rsidP="000A5F24">
      <w:r>
        <w:t>Алгоритмы определения приоритетности трансплантации органов разрабатываются с учетом множества факторов, включая медицинские, этические и организационные аспекты. Один из ключевых факторов - тяжесть состояния пациента и степень его срочной потребности в трансплантации. Это включает в себя параметры, такие как функция органа, наличие осложнений и вероятность ухудшения состояния без трансплантации</w:t>
      </w:r>
      <w:r>
        <w:t>.</w:t>
      </w:r>
    </w:p>
    <w:p w:rsidR="000A5F24" w:rsidRDefault="000A5F24" w:rsidP="000A5F24">
      <w:r>
        <w:t>Другим важным фактором является совместимость органа с тканями и иммунной системой потенциального реципиента. Уровень совместимости может влиять на успешность трансплантации и пр</w:t>
      </w:r>
      <w:r>
        <w:t>едотвращение отторжения органа.</w:t>
      </w:r>
    </w:p>
    <w:p w:rsidR="000A5F24" w:rsidRDefault="000A5F24" w:rsidP="000A5F24">
      <w:r>
        <w:t>Справедливость и равноправное распределение органов также играют важную роль в определении приоритетности трансплантации. Это означает, что кандидаты должны быть оценены не</w:t>
      </w:r>
      <w:r>
        <w:t xml:space="preserve"> только на основе своего здоровь</w:t>
      </w:r>
      <w:r>
        <w:t>я и потребности, но и с учетом принципа "пе</w:t>
      </w:r>
      <w:r>
        <w:t>рвым пришел - первым обслужен".</w:t>
      </w:r>
    </w:p>
    <w:p w:rsidR="000A5F24" w:rsidRDefault="000A5F24" w:rsidP="000A5F24">
      <w:r>
        <w:t>Организационные аспекты, такие как доступность органов и время ожидания, также влияют на алгоритмы приоритетности. Например, в некоторых случаях пациенты могут иметь приоритет при наличии подходящего органа в их регионе, чтобы минимизировать время транспортировки органа и увеличить его ша</w:t>
      </w:r>
      <w:r>
        <w:t>нсы на успешную трансплантацию.</w:t>
      </w:r>
    </w:p>
    <w:p w:rsidR="000A5F24" w:rsidRDefault="000A5F24" w:rsidP="000A5F24">
      <w:r>
        <w:t>Эти алгоритмы являются сложными и требуют постоянного обновления и согласования с медицинскими и этическими стандартами. Они разрабатываются с учетом обеспечения наилучших результатов для пациентов и справедливого распределения органов в условиях ограниченных ресурсов. В конечном итоге алгоритмы определения приоритетности трансплантации органов являются важным инструментом в трансплантологии, способствуя рациональному и эффективному использованию донорских органов и спасению жизней.</w:t>
      </w:r>
    </w:p>
    <w:p w:rsidR="000A5F24" w:rsidRDefault="000A5F24" w:rsidP="000A5F24">
      <w:r>
        <w:t>Важным аспектом алгоритмов определения приоритетности трансплантации является также учет этических и правовых норм. Процесс принятия решения о том, кому предоставить доступ к донорскому органу, должен быть справедливым и демократичным. Этические комитеты и организации играют важную роль в разработке и применении этих алгоритмов, чтобы гарантировать соблюдение мораль</w:t>
      </w:r>
      <w:r>
        <w:t>ных принципов и прав пациентов.</w:t>
      </w:r>
    </w:p>
    <w:p w:rsidR="000A5F24" w:rsidRDefault="000A5F24" w:rsidP="000A5F24">
      <w:r>
        <w:t>Одним из важных направлений развития алгоритмов определения приоритетности является использование данных и технологий для улучшения точности</w:t>
      </w:r>
      <w:r>
        <w:t>,</w:t>
      </w:r>
      <w:r>
        <w:t xml:space="preserve"> и предсказуемости. Моделирование и анализ данных позволяют более точно определять риски и прогнозировать исходы трансплантации, что помогает принимать обоснов</w:t>
      </w:r>
      <w:r>
        <w:t>анные решения о приоритетности.</w:t>
      </w:r>
    </w:p>
    <w:p w:rsidR="000A5F24" w:rsidRDefault="000A5F24" w:rsidP="000A5F24">
      <w:r>
        <w:t>Следует также учитывать социокультурные и демографические факторы при определении приоритетности трансплантации. Разные культуры и общества могут иметь различные ценности и приоритеты, и это может влиять на</w:t>
      </w:r>
      <w:r>
        <w:t xml:space="preserve"> способы распределения органов.</w:t>
      </w:r>
    </w:p>
    <w:p w:rsidR="000A5F24" w:rsidRPr="000A5F24" w:rsidRDefault="000A5F24" w:rsidP="000A5F24">
      <w:r>
        <w:t xml:space="preserve">В современной медицине и трансплантологии активно обсуждаются вопросы справедливости и улучшения алгоритмов определения приоритетности, чтобы обеспечить наилучшие результаты </w:t>
      </w:r>
      <w:r>
        <w:lastRenderedPageBreak/>
        <w:t>для всех пациентов и сохранить доверие общества к системе трансплантации органов. Развитие и совершенствование этих алгоритмов остается актуальной задачей в области трансплантологии, и их постоянное обновление основывается на научных и этических принципах, а также на практическом опыте и лучших практиках.</w:t>
      </w:r>
      <w:bookmarkEnd w:id="0"/>
    </w:p>
    <w:sectPr w:rsidR="000A5F24" w:rsidRPr="000A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49"/>
    <w:rsid w:val="000A5F24"/>
    <w:rsid w:val="005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AB53"/>
  <w15:chartTrackingRefBased/>
  <w15:docId w15:val="{BD5594FA-4321-4E96-8E3F-1D2042E4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2024-01-24T05:50:00Z</dcterms:created>
  <dcterms:modified xsi:type="dcterms:W3CDTF">2024-01-24T05:53:00Z</dcterms:modified>
</cp:coreProperties>
</file>