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00" w:rsidRDefault="00AB55BA" w:rsidP="00AB55BA">
      <w:pPr>
        <w:pStyle w:val="1"/>
        <w:jc w:val="center"/>
      </w:pPr>
      <w:r w:rsidRPr="00AB55BA">
        <w:t>Сравнительный анализ национальных систем трансплантации органов</w:t>
      </w:r>
    </w:p>
    <w:p w:rsidR="00AB55BA" w:rsidRDefault="00AB55BA" w:rsidP="00AB55BA"/>
    <w:p w:rsidR="00AB55BA" w:rsidRDefault="00AB55BA" w:rsidP="00AB55BA">
      <w:bookmarkStart w:id="0" w:name="_GoBack"/>
      <w:r>
        <w:t>На сегодняшний день, вопросы трансплантации органов и тканей стали актуальными в медицинском сообществе по всему миру. Однако каждая страна имеет свою национальную систему трансплантации органов, что может привести к различиям в организации, процедурах и результатам трансплантации. Сравнительный анализ национальных систем трансплантации позволяет выявить различия и сходства, а также выявить наилучшие практики для ул</w:t>
      </w:r>
      <w:r>
        <w:t>учшения системы трансплантации.</w:t>
      </w:r>
    </w:p>
    <w:p w:rsidR="00AB55BA" w:rsidRDefault="00AB55BA" w:rsidP="00AB55BA">
      <w:r>
        <w:t>Одним из ключевых аспектов национальных систем трансплантации является процесс организации донорства органов. Разные страны могут иметь разные методы привлечения доноров и способы регистрации согласия на донорство. Некоторые страны предоставляют финансовые стимулы для доноров или их семей, что способствует увеличению числа доступных органов. В других странах акцент делается на образовании и пропаганде, чтобы повысить осведомленность</w:t>
      </w:r>
      <w:r>
        <w:t xml:space="preserve"> общества о важности донорства.</w:t>
      </w:r>
    </w:p>
    <w:p w:rsidR="00AB55BA" w:rsidRDefault="00AB55BA" w:rsidP="00AB55BA">
      <w:r>
        <w:t>Также существуют различия в процессах и критериях оценки донорских органов. В одних странах применяются более строгие критерии отбора доноров, что может снижать число доступных органов, но повышать безопасность трансплантации. В других странах более лояльные критерии позволяют использовать больше органов, но могут со</w:t>
      </w:r>
      <w:r>
        <w:t>провождаться повышенным риском.</w:t>
      </w:r>
    </w:p>
    <w:p w:rsidR="00AB55BA" w:rsidRDefault="00AB55BA" w:rsidP="00AB55BA">
      <w:r>
        <w:t>Важным аспектом национальных систем трансплантации является также доступность и равномерное распределение органов. Некоторые страны имеют централизованные системы распределения, которые основаны на медицинских критериях и приоритетах. Другие страны предоставляют больше автономии региональным или местным ор</w:t>
      </w:r>
      <w:r>
        <w:t>ганам по распределению органов.</w:t>
      </w:r>
    </w:p>
    <w:p w:rsidR="00AB55BA" w:rsidRDefault="00AB55BA" w:rsidP="00AB55BA">
      <w:r>
        <w:t>Сравнительный анализ также выявляет различия в статистике и результатах трансплантации. Эффективность системы трансплантации может зависеть от множества факторов, включая доступность органов, квалификацию медицинского персонала, финансирование и образование общества.</w:t>
      </w:r>
    </w:p>
    <w:p w:rsidR="00AB55BA" w:rsidRDefault="00AB55BA" w:rsidP="00AB55BA">
      <w:r>
        <w:t>Дополнительными аспектами сравнительного анализа национальных систем трансплантации являются вопросы этики и законодательства. Разные страны могут иметь разные этические и юридические нормы, касающиеся донорства и трансплантации органов. Это может влиять на процессы согласия на донорство, на правила организации и распределения органов, а также на вопросы конфиденц</w:t>
      </w:r>
      <w:r>
        <w:t>иальности и согласия пациентов.</w:t>
      </w:r>
    </w:p>
    <w:p w:rsidR="00AB55BA" w:rsidRDefault="00AB55BA" w:rsidP="00AB55BA">
      <w:r>
        <w:t>Также важно учитывать финансовые аспекты национальных систем трансплантации. Финансирование здравоохранения и трансплантологии может существенно различаться в разных странах, и это может влиять на доступность и качество услуг по трансплантации. В некоторых случаях государство может полностью финансировать программы трансплантации, в то время как в других случаях пациенты и их семьи могут нести значительные</w:t>
      </w:r>
      <w:r>
        <w:t xml:space="preserve"> расходы.</w:t>
      </w:r>
    </w:p>
    <w:p w:rsidR="00AB55BA" w:rsidRDefault="00AB55BA" w:rsidP="00AB55BA">
      <w:r>
        <w:t>Сравнительный анализ также может выявить потенциальные улучшения в национальных системах трансплантации. Опыт успешных практик из одной страны может быть адаптирован и внедрен в других странах для улучше</w:t>
      </w:r>
      <w:r>
        <w:t>ния результатов трансплантации.</w:t>
      </w:r>
    </w:p>
    <w:p w:rsidR="00AB55BA" w:rsidRDefault="00AB55BA" w:rsidP="00AB55BA">
      <w:r>
        <w:t xml:space="preserve">Важно отметить, что сравнительный анализ национальных систем трансплантации органов требует обширных данных и многогранных исследований. Однако это инструмент, который </w:t>
      </w:r>
      <w:r>
        <w:lastRenderedPageBreak/>
        <w:t>способствует обмену знаний и опыта между странами, что в итоге может улучшить доступность и качество трансплантации органов по всему миру и способствовать спасению большего числа жизней.</w:t>
      </w:r>
    </w:p>
    <w:p w:rsidR="00AB55BA" w:rsidRPr="00AB55BA" w:rsidRDefault="00AB55BA" w:rsidP="00AB55BA">
      <w:r>
        <w:t>В заключение, сравнительный анализ национальных систем трансплантации органов является важным инструментом для оценки эффективности и эффективности различных подходов к организации трансплантации. Он позволяет выявить сильные и слабые стороны каждой системы и помогает развивать наилучшие практики для повышения эффективности и безопасности трансплантации органов в мировом масштабе.</w:t>
      </w:r>
      <w:bookmarkEnd w:id="0"/>
    </w:p>
    <w:sectPr w:rsidR="00AB55BA" w:rsidRPr="00AB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00"/>
    <w:rsid w:val="00457300"/>
    <w:rsid w:val="00A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C6D2"/>
  <w15:chartTrackingRefBased/>
  <w15:docId w15:val="{5967EAD4-6325-4421-B15D-D5237F6D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2024-01-24T16:11:00Z</dcterms:created>
  <dcterms:modified xsi:type="dcterms:W3CDTF">2024-01-24T16:13:00Z</dcterms:modified>
</cp:coreProperties>
</file>