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FA" w:rsidRDefault="004A1033" w:rsidP="004A1033">
      <w:pPr>
        <w:pStyle w:val="1"/>
        <w:jc w:val="center"/>
      </w:pPr>
      <w:r w:rsidRPr="004A1033">
        <w:t>Правовое регулирование автомобильных перевозок в России</w:t>
      </w:r>
    </w:p>
    <w:p w:rsidR="004A1033" w:rsidRDefault="004A1033" w:rsidP="004A1033"/>
    <w:p w:rsidR="004A1033" w:rsidRDefault="004A1033" w:rsidP="004A1033">
      <w:bookmarkStart w:id="0" w:name="_GoBack"/>
      <w:r>
        <w:t xml:space="preserve">Правовое регулирование автомобильных перевозок в России является важной частью транспортного права и имеет целью обеспечение безопасности и эффективности дорожного движения, а также защиту прав и интересов участников автомобильных перевозок. Эта область права охватывает множество аспектов, начиная с установления правил дорожного движения и заканчивая регулированием деятельности автоперевозчиков и </w:t>
      </w:r>
      <w:r>
        <w:t>условий пассажирских перевозок.</w:t>
      </w:r>
    </w:p>
    <w:p w:rsidR="004A1033" w:rsidRDefault="004A1033" w:rsidP="004A1033">
      <w:r>
        <w:t>Одним из ключевых документов, регулирующих автомобильные перевозки, является Кодекс об административных правонарушениях Российской Федерации. Он содержит положения о правилах дорожного движения, включая нормы, касающиеся скорости, обгонов, поворотов, и других аспектов вождения. Нарушение этих правил влечет за собой административные наказания, такие как штрафы или лишение права управ</w:t>
      </w:r>
      <w:r>
        <w:t>ления транспортными средствами.</w:t>
      </w:r>
    </w:p>
    <w:p w:rsidR="004A1033" w:rsidRDefault="004A1033" w:rsidP="004A1033">
      <w:r>
        <w:t>Кроме того, законодательство России регулирует деятельность автоперевозчиков. Оно включает в себя нормы, касающиеся получения и использования лицензий на автоперевозки, технического состояния транспортных средств, страхования грузов и пассажиров, а также организации и условия перевозок. Эти нормы направлены на обеспечение безопасности грузов и пассажиров, а также на предотвращение недобросовестной кон</w:t>
      </w:r>
      <w:r>
        <w:t>куренции в сфере автоперевозок.</w:t>
      </w:r>
    </w:p>
    <w:p w:rsidR="004A1033" w:rsidRDefault="004A1033" w:rsidP="004A1033">
      <w:r>
        <w:t>Для обеспечения безопасности и контроля на дорогах существует также система технического осмотра автотранспорта, которая регулируется соответствующим законодательством. Технический осмотр обязателен для всех автовладельцев и выполняется с определенной периодичностью, чтобы гарантировать соответствие автомобилей требованиям п</w:t>
      </w:r>
      <w:r>
        <w:t xml:space="preserve">о безопасности и </w:t>
      </w:r>
      <w:proofErr w:type="spellStart"/>
      <w:r>
        <w:t>экологичности</w:t>
      </w:r>
      <w:proofErr w:type="spellEnd"/>
      <w:r>
        <w:t>.</w:t>
      </w:r>
    </w:p>
    <w:p w:rsidR="004A1033" w:rsidRDefault="004A1033" w:rsidP="004A1033">
      <w:r>
        <w:t>Правовое регулирование автомобильных перевозок в России также включает нормы, касающиеся аварий, страхования ответственности автовладельцев и другие важные аспекты. С учетом постоянных изменений в сфере автомобильных перевозок, законодательство постоянно совершенствуется и адаптируется к современным вызовам и технологическим изменениям. Это необходимо для обеспечения безопасности и эффективности автомобильных перевозок в России, а также для защиты интересов всех участников дорожного движения.</w:t>
      </w:r>
    </w:p>
    <w:p w:rsidR="004A1033" w:rsidRDefault="004A1033" w:rsidP="004A1033">
      <w:r>
        <w:t>Одной из важных аспектов правового регулирования автомобильных перевозок в России является охрана окружающей среды. Законодательство устанавливает стандарты по выбросам вредных веществ из автотранспорта и введение экологических штрафов за нарушение норм по загрязнению окружающей среды. Это направлено на снижение негативного воздействия автотранспорта на окружаю</w:t>
      </w:r>
      <w:r>
        <w:t>щую среду и здоровье населения.</w:t>
      </w:r>
    </w:p>
    <w:p w:rsidR="004A1033" w:rsidRDefault="004A1033" w:rsidP="004A1033">
      <w:r>
        <w:t>Правовое регулирование автомобильных перевозок также включает в себя нормы, касающиеся прав и обязанностей пассажиров. Важно обеспечивать комфорт и безопасность пассажиров при автоперевозках, и для этого устанавливаются правила, касающиеся обязательного использования ремней безопасности, перевозки детей, а также правил</w:t>
      </w:r>
      <w:r>
        <w:t xml:space="preserve"> поведения в салоне автомобиля.</w:t>
      </w:r>
    </w:p>
    <w:p w:rsidR="004A1033" w:rsidRDefault="004A1033" w:rsidP="004A1033">
      <w:r>
        <w:t>Следует также отметить, что в связи с развитием технологий и автоматизацией автотранспорта, в правовое регулирование автомобильных перевозок внедряются новые аспекты. Это включает в себя вопросы ответственности за автоматизированные транспортные средства, правила дорожного движения для автономных автомобилей, а также нормы безопасности в сфере автоматизи</w:t>
      </w:r>
      <w:r>
        <w:t>рованных перевозок.</w:t>
      </w:r>
    </w:p>
    <w:p w:rsidR="004A1033" w:rsidRPr="004A1033" w:rsidRDefault="004A1033" w:rsidP="004A1033">
      <w:r>
        <w:t xml:space="preserve">В заключение, правовое регулирование автомобильных перевозок в России представляет собой сложную и многогранную систему норм и законов, направленных на обеспечение безопасности, эффективности и соблюдения прав и интересов всех участников дорожного движения. Оно </w:t>
      </w:r>
      <w:r>
        <w:lastRenderedPageBreak/>
        <w:t>постоянно совершенствуется и адаптируется к изменяющимся условиям и вызовам, что делает его важным инструментом в обеспечении качественных автомобильных перевозок в России.</w:t>
      </w:r>
      <w:bookmarkEnd w:id="0"/>
    </w:p>
    <w:sectPr w:rsidR="004A1033" w:rsidRPr="004A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FA"/>
    <w:rsid w:val="002268FA"/>
    <w:rsid w:val="004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E50"/>
  <w15:chartTrackingRefBased/>
  <w15:docId w15:val="{00C8A1A0-5811-494E-93DC-F593504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2024-01-24T16:47:00Z</dcterms:created>
  <dcterms:modified xsi:type="dcterms:W3CDTF">2024-01-24T16:49:00Z</dcterms:modified>
</cp:coreProperties>
</file>