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CE2" w:rsidRDefault="00E9468B" w:rsidP="00E9468B">
      <w:pPr>
        <w:pStyle w:val="1"/>
        <w:jc w:val="center"/>
      </w:pPr>
      <w:r w:rsidRPr="00E9468B">
        <w:t>Транспортное страхование</w:t>
      </w:r>
      <w:r>
        <w:t>:</w:t>
      </w:r>
      <w:r w:rsidRPr="00E9468B">
        <w:t xml:space="preserve"> законодательные аспекты</w:t>
      </w:r>
    </w:p>
    <w:p w:rsidR="00E9468B" w:rsidRDefault="00E9468B" w:rsidP="00E9468B"/>
    <w:p w:rsidR="00E9468B" w:rsidRDefault="00E9468B" w:rsidP="00E9468B">
      <w:bookmarkStart w:id="0" w:name="_GoBack"/>
      <w:r>
        <w:t>Транспортное страхование является важной частью системы транспортного права, которая обеспечивает защиту интересов всех участников транспортных перевозок. Это включает в себя страхование автотранспорта, железнодорожных перевозок, морских и воздушных перевозок, а также грузов и пассажиров. Законодательные аспекты транспортного страхования регулируются специальными законами и нормативами, которые определяют требования к обязательному и добровольному страхованию, условиям выплаты страховых возмещений и права и обязанности стра</w:t>
      </w:r>
      <w:r>
        <w:t>хователей и страховых компаний.</w:t>
      </w:r>
    </w:p>
    <w:p w:rsidR="00E9468B" w:rsidRDefault="00E9468B" w:rsidP="00E9468B">
      <w:r>
        <w:t>Одним из основных законодательных актов, регулирующих обязательное страхование транспортных средств, является "Об обязательном страховании гражданской ответственности владельцев транспортных средств" (ОСАГО). Этот закон устанавливает обязанность владельцев автотранспорта заключать страховой полис ОСАГО для покрытия возможных убытков, причиненных третьим лицам в результате дорожно-транспортных происшествий. Закон также устанавливает минимальные страховые суммы и услови</w:t>
      </w:r>
      <w:r>
        <w:t>я выплаты страховых возмещений.</w:t>
      </w:r>
    </w:p>
    <w:p w:rsidR="00E9468B" w:rsidRDefault="00E9468B" w:rsidP="00E9468B">
      <w:r>
        <w:t>Для железнодорожных перевозок законодательство предусматривает страхование гражданской ответственности перевозчиков перед пассажирами и грузовладельцами. Это обязательное страхование направлено на обеспечение компенсации ущерба, который может возникнуть в результате аварий, несчастных случаев или утраты груза в проц</w:t>
      </w:r>
      <w:r>
        <w:t>ессе железнодорожных перевозок.</w:t>
      </w:r>
    </w:p>
    <w:p w:rsidR="00E9468B" w:rsidRDefault="00E9468B" w:rsidP="00E9468B">
      <w:r>
        <w:t>В морской и воздушной сферах перевозок также действуют специальные законы и международные соглашения, которые регулируют обязательное страхование и условия выплаты страховых сумм. Такие виды страхования включают в себя страхование грузов, пассажиров и вод</w:t>
      </w:r>
      <w:r>
        <w:t>ного или воздушного транспорта.</w:t>
      </w:r>
    </w:p>
    <w:p w:rsidR="00E9468B" w:rsidRDefault="00E9468B" w:rsidP="00E9468B">
      <w:r>
        <w:t>Помимо обязательного страхования, существует добровольное транспортное страхование, которое позволяет страхователям расширить защиту и покрыть дополнительные риски. Добровольное страхование может включать в себя страхование от угона транспортного средства, страхование от несчастных случаев для пассажиров, а также страхование от повреждений</w:t>
      </w:r>
      <w:r>
        <w:t xml:space="preserve"> и убытков для грузовладельцев.</w:t>
      </w:r>
    </w:p>
    <w:p w:rsidR="00E9468B" w:rsidRDefault="00E9468B" w:rsidP="00E9468B">
      <w:r>
        <w:t>Законодательные аспекты транспортного страхования направлены на обеспечение безопасности и защиты интересов всех участников транспортных перевозок. Они также способствуют соблюдению финансовых обязательств перевозчиков и страхователей в случае наступления страховых событий. Транспортное страхование играет важную роль в обеспечении устойчивости и надежности транспортной системы и способствует минимизации рисков для всех участников этой системы.</w:t>
      </w:r>
    </w:p>
    <w:p w:rsidR="00E9468B" w:rsidRDefault="00E9468B" w:rsidP="00E9468B">
      <w:r>
        <w:t>Транспортное страхование также имеет связь с международными соглашениями и нормативами. Многие виды транспортного страхования, такие как страхование морских перевозок, регулируются международными конвенциями, которые устанавливают обязательные страховые требования и нормы для стран-участниц. Это способствует согласованию правил и обеспечению единых стандартов в между</w:t>
      </w:r>
      <w:r>
        <w:t>народной торговле и перевозках.</w:t>
      </w:r>
    </w:p>
    <w:p w:rsidR="00E9468B" w:rsidRDefault="00E9468B" w:rsidP="00E9468B">
      <w:r>
        <w:t>Транспортное страхование также играет важную роль в обеспечении финансовой устойчивости и компенсации убытков в случае катастрофических событий, таких как аварии, стихийные бедствия или утрата грузов. Это помогает перевозчикам и грузовладельцам минимизировать риски и обеспечивает стаби</w:t>
      </w:r>
      <w:r>
        <w:t>льность в транспортной отрасли.</w:t>
      </w:r>
    </w:p>
    <w:p w:rsidR="00E9468B" w:rsidRDefault="00E9468B" w:rsidP="00E9468B">
      <w:r>
        <w:lastRenderedPageBreak/>
        <w:t>Законодательные аспекты транспортного страхования также предусматривают меры по защите прав потребителей и страхователей. Страховые компании обязаны предоставлять четкую и понятную информацию о страховых полисах, условиях страхования и правилах выплаты страховых сумм. Это способствует прозрачности и честности в отношениях между страхова</w:t>
      </w:r>
      <w:r>
        <w:t>телями и страховыми компаниями.</w:t>
      </w:r>
    </w:p>
    <w:p w:rsidR="00E9468B" w:rsidRPr="00E9468B" w:rsidRDefault="00E9468B" w:rsidP="00E9468B">
      <w:r>
        <w:t>В заключение, транспортное страхование является неотъемлемой частью системы транспортного права, которая обеспечивает защиту интересов и безопасность участников транспортных перевозок. Законодательные аспекты транспортного страхования охватывают различные виды перевозок и включают в себя как обязательное, так и добровольное страхование. Эти нормы и правила способствуют надежности и стабильности транспортной системы и способствуют минимизации рисков для всех участников этой системы.</w:t>
      </w:r>
      <w:bookmarkEnd w:id="0"/>
    </w:p>
    <w:sectPr w:rsidR="00E9468B" w:rsidRPr="00E94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E2"/>
    <w:rsid w:val="00936CE2"/>
    <w:rsid w:val="00E9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44A1"/>
  <w15:chartTrackingRefBased/>
  <w15:docId w15:val="{60302B55-2CDC-4FAB-B13E-C48822A8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46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6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2024-01-24T17:09:00Z</dcterms:created>
  <dcterms:modified xsi:type="dcterms:W3CDTF">2024-01-24T17:09:00Z</dcterms:modified>
</cp:coreProperties>
</file>