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241" w:rsidRDefault="00DB5869" w:rsidP="00DB5869">
      <w:pPr>
        <w:pStyle w:val="1"/>
        <w:jc w:val="center"/>
      </w:pPr>
      <w:r w:rsidRPr="00DB5869">
        <w:t>Законодательство о международных железнодорожных перевозках</w:t>
      </w:r>
    </w:p>
    <w:p w:rsidR="00DB5869" w:rsidRDefault="00DB5869" w:rsidP="00DB5869"/>
    <w:p w:rsidR="00DB5869" w:rsidRDefault="00DB5869" w:rsidP="00DB5869">
      <w:bookmarkStart w:id="0" w:name="_GoBack"/>
      <w:r>
        <w:t>Законодательство о международных железнодорожных перевозках является важной частью транспортного права и регулирует перевозку грузов и пассажиров по железной дороге между различными странами. Это область права, которая имеет множество особенностей и требует тщательной координации м</w:t>
      </w:r>
      <w:r>
        <w:t>ежду государствами-участниками.</w:t>
      </w:r>
    </w:p>
    <w:p w:rsidR="00DB5869" w:rsidRDefault="00DB5869" w:rsidP="00DB5869">
      <w:r>
        <w:t>Одним из ключевых международных документов, регулирующих международные железнодорожные перевозки, является Соглашение о международных железнодорожных перевозках (СМЖП), также известное как Конвенция CIM (</w:t>
      </w:r>
      <w:proofErr w:type="spellStart"/>
      <w:r>
        <w:t>Convention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Carriage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Rail</w:t>
      </w:r>
      <w:proofErr w:type="spellEnd"/>
      <w:r>
        <w:t>). Это соглашение разрабатывалось и принималось под эгидой Международного союза железнодорожников (УИЧ) и охватывает множество аспектов железнодорожных перевозок, включая правила перевозки грузов, ответственность сторон, тарифы и даже стандарты для вагонов</w:t>
      </w:r>
      <w:r>
        <w:t xml:space="preserve"> и контейнеров.</w:t>
      </w:r>
    </w:p>
    <w:p w:rsidR="00DB5869" w:rsidRDefault="00DB5869" w:rsidP="00DB5869">
      <w:r>
        <w:t>Следует отметить, что международное законодательство о железнодорожных перевозках также включает в себя соглашения и конвенции, которые регулируют перевозку опасных грузов, обеспечивают безопасность на железной дороге и устанавливают процедуры для разрешения споров и конфликтов, возникающих в ходе междунаро</w:t>
      </w:r>
      <w:r>
        <w:t>дных железнодорожных перевозок.</w:t>
      </w:r>
    </w:p>
    <w:p w:rsidR="00DB5869" w:rsidRDefault="00DB5869" w:rsidP="00DB5869">
      <w:r>
        <w:t>Европейский Союз имеет свой набор законодательных актов, регулирующих международные железнодорожные перевозки в его членских странах. Например, внутри ЕС функционируют нормы в соответствии с Первым железнодорожным пакетом, включая Директиву о либерализ</w:t>
      </w:r>
      <w:r>
        <w:t>ации железнодорожных перевозок.</w:t>
      </w:r>
    </w:p>
    <w:p w:rsidR="00DB5869" w:rsidRDefault="00DB5869" w:rsidP="00DB5869">
      <w:r>
        <w:t>Международное законодательство о международных железнодорожных перевозках является важным инструментом для обеспечения эффективных и безопасных международных перевозок грузов и пассажиров по железной дороге. Оно также способствует развитию международного сотрудничества и торговли, обеспечивая согласованные правила для всех участников.</w:t>
      </w:r>
    </w:p>
    <w:p w:rsidR="00DB5869" w:rsidRDefault="00DB5869" w:rsidP="00DB5869">
      <w:r>
        <w:t>Важной частью международного законодательства о международных железнодорожных перевозках является также соглашение Организации Объединенных Наций по международным железнодорожным перевозкам (СМЖП), которое было принято в 1980 году. Это соглашение устанавливает единые международные правила для железнодорожных перевозок и стремится обеспечить согласованность и совместимость между различными национальными систе</w:t>
      </w:r>
      <w:r>
        <w:t>мами железнодорожных перевозок.</w:t>
      </w:r>
    </w:p>
    <w:p w:rsidR="00DB5869" w:rsidRDefault="00DB5869" w:rsidP="00DB5869">
      <w:r>
        <w:t>Еще одним важным аспектом международного законодательства о международных железнодорожных перевозках является роль Международного бюро железнодорожных перевозок (БИТЖП), которое оказывает содействие в применении международных соглашений и конвенций и координирует сотрудничество между странами-участниками. БИТЖП также разрабатывает рекомендации и стандарты, касающиеся</w:t>
      </w:r>
      <w:r>
        <w:t xml:space="preserve"> железнодорожных перевозок.</w:t>
      </w:r>
    </w:p>
    <w:p w:rsidR="00DB5869" w:rsidRDefault="00DB5869" w:rsidP="00DB5869">
      <w:r>
        <w:t>Важно отметить, что международное законодательство о международных железнодорожных перевозках постоянно развивается и совершенствуется, чтобы учитывать изменяющиеся потребности и требования мировой железнодорожной отрасли. Это включает в себя адаптацию к новым технологиям, стандартам безоп</w:t>
      </w:r>
      <w:r>
        <w:t>асности и экологическим нормам.</w:t>
      </w:r>
    </w:p>
    <w:p w:rsidR="00DB5869" w:rsidRPr="00DB5869" w:rsidRDefault="00DB5869" w:rsidP="00DB5869">
      <w:r>
        <w:t xml:space="preserve">Таким образом, международное законодательство о международных железнодорожных перевозках играет важную роль в обеспечении согласованных и безопасных перевозок через железнодорожные маршруты, охватывающие несколько стран. Оно способствует развитию </w:t>
      </w:r>
      <w:r>
        <w:lastRenderedPageBreak/>
        <w:t>мировой торговли и экономики, обеспечивая единые стандарты и правила для всех участников этой важной отрасли.</w:t>
      </w:r>
      <w:bookmarkEnd w:id="0"/>
    </w:p>
    <w:sectPr w:rsidR="00DB5869" w:rsidRPr="00DB5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241"/>
    <w:rsid w:val="00DB5869"/>
    <w:rsid w:val="00FD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6A3E9"/>
  <w15:chartTrackingRefBased/>
  <w15:docId w15:val="{E64FBFA1-F322-425B-A456-61429892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58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58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2024-01-24T19:12:00Z</dcterms:created>
  <dcterms:modified xsi:type="dcterms:W3CDTF">2024-01-24T19:14:00Z</dcterms:modified>
</cp:coreProperties>
</file>