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9" w:rsidRDefault="004241E0" w:rsidP="004241E0">
      <w:pPr>
        <w:pStyle w:val="1"/>
        <w:jc w:val="center"/>
      </w:pPr>
      <w:r w:rsidRPr="004241E0">
        <w:t>Анализ изменений в трудовом законодательстве последних лет</w:t>
      </w:r>
    </w:p>
    <w:p w:rsidR="004241E0" w:rsidRDefault="004241E0" w:rsidP="004241E0"/>
    <w:p w:rsidR="004241E0" w:rsidRDefault="004241E0" w:rsidP="004241E0">
      <w:bookmarkStart w:id="0" w:name="_GoBack"/>
      <w:r>
        <w:t>Анализ изменений в трудовом законодательстве последних лет позволяет выявить несколько важных тенденций и направлений развития. Во-первых, важным моментом стало совершенствование нормативно-правовой базы в сфере защиты прав работников. В ряде стран, включая Россию, были внесены изменения и дополнения в законы, направленные на укрепление социальной защиты работников. Это включает в себя расширение прав и гарантий, касающихся оплаты труда, отпусков, больничных, а также более жесткие нормы по обеспечению безоп</w:t>
      </w:r>
      <w:r>
        <w:t>асности и охраны труда.</w:t>
      </w:r>
    </w:p>
    <w:p w:rsidR="004241E0" w:rsidRDefault="004241E0" w:rsidP="004241E0">
      <w:r>
        <w:t>Во-вторых, в последние годы наблюдается увеличение внимания к вопросам гендерного равенства на рабочем месте. Законы и нормативные акты становятся более ориентированными на обеспечение равных прав и возможностей для мужчин и женщин. Это включает в себя положения о равной оплате труда за равную работу, меры по предотвращению дискриминации на основе пола и содействию се</w:t>
      </w:r>
      <w:r>
        <w:t>мейным обязанностям работников.</w:t>
      </w:r>
    </w:p>
    <w:p w:rsidR="004241E0" w:rsidRDefault="004241E0" w:rsidP="004241E0">
      <w:r>
        <w:t xml:space="preserve">Третьей важной тенденцией является развитие </w:t>
      </w:r>
      <w:proofErr w:type="spellStart"/>
      <w:r>
        <w:t>цифровизации</w:t>
      </w:r>
      <w:proofErr w:type="spellEnd"/>
      <w:r>
        <w:t xml:space="preserve"> и влияние технологических изменений на трудовые отношения. В связи с этим были внесены изменения в законодательство, касающееся удаленной работы и использования информационных и коммуникационных технологий на рабочем месте. Это включает в себя вопросы о правах и обязанностях работников и работодателей при удаленной работе, а также о защите данных и</w:t>
      </w:r>
      <w:r>
        <w:t xml:space="preserve"> конфиденциальности информации.</w:t>
      </w:r>
    </w:p>
    <w:p w:rsidR="004241E0" w:rsidRDefault="004241E0" w:rsidP="004241E0">
      <w:r>
        <w:t>Четвертой важной тенденцией является усиление надзора и контроля за соблюдением трудового законодательства. Государства уделяют больше внимания деятельности государственных инспекций труда, в том числе в области охраны труда и соблюдения прав работников. Это способствует более строгому наказанию работодателей за нарушения трудовых законов и обеспечив</w:t>
      </w:r>
      <w:r>
        <w:t>ает соблюдение прав работников.</w:t>
      </w:r>
    </w:p>
    <w:p w:rsidR="004241E0" w:rsidRDefault="004241E0" w:rsidP="004241E0">
      <w:r>
        <w:t>Таким образом, изменения в трудовом законодательстве последних лет характеризуются укреплением социальной защиты работников, акцентом на гендерном равенстве, адаптацией к цифровой эпохе и ужесточением контроля за соблюдением норм трудового права. Эти изменения направлены на создание более справедливых и современных условий для трудящихся и адаптацию к вызовам современного мира труда.</w:t>
      </w:r>
    </w:p>
    <w:p w:rsidR="004241E0" w:rsidRPr="004241E0" w:rsidRDefault="004241E0" w:rsidP="004241E0">
      <w:r w:rsidRPr="004241E0">
        <w:t>Помимо вышеуказанных тенденций, также следует отметить увеличение внимания к вопросам безопасности и охраны труда. В связи с ростом технологической сложности и разнообразием производственных процессов, правительства и органы надзора ужесточают требования к обеспечению безопасных условий труда. Это включает в себя разработку более строгих стандартов и нормативов, а также ужесточение ответственности работодателей за нарушение правил</w:t>
      </w:r>
      <w:r>
        <w:t xml:space="preserve"> охраны труда.</w:t>
      </w:r>
    </w:p>
    <w:p w:rsidR="004241E0" w:rsidRPr="004241E0" w:rsidRDefault="004241E0" w:rsidP="004241E0">
      <w:r w:rsidRPr="004241E0">
        <w:t xml:space="preserve">Другой важной тенденцией является сокращение времени работы и продвижение более гибких форм занятости. Ряд стран внедряют сокращенную рабочую неделю или другие формы сокращения времени работы, а также разрабатывают положения о гибких графиках работы и удаленной работе. Это направление связано с стремлением улучшить баланс между работой и личной жизнью работников и обеспечить им больше времени для </w:t>
      </w:r>
      <w:r>
        <w:t>отдыха и семейных обязанностей.</w:t>
      </w:r>
    </w:p>
    <w:p w:rsidR="004241E0" w:rsidRPr="004241E0" w:rsidRDefault="004241E0" w:rsidP="004241E0">
      <w:r w:rsidRPr="004241E0">
        <w:t xml:space="preserve">Наконец, важной тенденцией является укрепление прав работников на участие в управлении предприятием или организацией. Это включает в себя меры по содействию созданию советов </w:t>
      </w:r>
      <w:r w:rsidRPr="004241E0">
        <w:lastRenderedPageBreak/>
        <w:t>работников или других механизмов, позволяющих работникам выражать свои мнения и вносить предложения по управлению организацией. Такие изменения направлены на улучшение демократии и учета интересов работников в процессах п</w:t>
      </w:r>
      <w:r>
        <w:t>ринятия управленческих решений.</w:t>
      </w:r>
    </w:p>
    <w:p w:rsidR="004241E0" w:rsidRPr="004241E0" w:rsidRDefault="004241E0" w:rsidP="004241E0">
      <w:r w:rsidRPr="004241E0">
        <w:t>В целом, изменения в трудовом законодательстве последних лет отражают современные вызовы и потребности трудового рынка. Они направлены на обеспечение более справедливых и современных условий труда, а также на укрепление прав и защиты работников.</w:t>
      </w:r>
      <w:bookmarkEnd w:id="0"/>
    </w:p>
    <w:sectPr w:rsidR="004241E0" w:rsidRPr="0042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09"/>
    <w:rsid w:val="004241E0"/>
    <w:rsid w:val="007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BFE0"/>
  <w15:chartTrackingRefBased/>
  <w15:docId w15:val="{16E17F09-F814-457C-828D-419A5940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1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2024-01-26T17:30:00Z</dcterms:created>
  <dcterms:modified xsi:type="dcterms:W3CDTF">2024-01-26T17:33:00Z</dcterms:modified>
</cp:coreProperties>
</file>