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F7" w:rsidRDefault="00B7665A" w:rsidP="00B7665A">
      <w:pPr>
        <w:pStyle w:val="1"/>
        <w:jc w:val="center"/>
      </w:pPr>
      <w:r w:rsidRPr="00B7665A">
        <w:t>Правовые аспекты работы на дому</w:t>
      </w:r>
    </w:p>
    <w:p w:rsidR="00B7665A" w:rsidRDefault="00B7665A" w:rsidP="00B7665A"/>
    <w:p w:rsidR="00B7665A" w:rsidRDefault="00B7665A" w:rsidP="00B7665A">
      <w:bookmarkStart w:id="0" w:name="_GoBack"/>
      <w:r>
        <w:t>Правовые аспекты работы на дому имеют большое значение в современной обстановке, где технологический прогресс и изменения в организации труда позволяют многим работникам выполнять свои обязанности удаленно, не выходя из дома. Распространение такой формы работы привело к появлению ряда правовых вопросов, которые регулируют трудовое</w:t>
      </w:r>
      <w:r>
        <w:t xml:space="preserve"> и социальное законодательство.</w:t>
      </w:r>
    </w:p>
    <w:p w:rsidR="00B7665A" w:rsidRDefault="00B7665A" w:rsidP="00B7665A">
      <w:r>
        <w:t>Одним из ключевых аспектов является заключение и исполнение договоров между работником и работодателем в условиях работы на дому. Важно определить права и обязанности сторон, уровень оплаты, режим и условия работы. В этом контексте, законодательство должно обеспечивать защиту интересов работников и соблюдение их прав, включая равные возможности, безо</w:t>
      </w:r>
      <w:r>
        <w:t>пасность и социальные гарантии.</w:t>
      </w:r>
    </w:p>
    <w:p w:rsidR="00B7665A" w:rsidRDefault="00B7665A" w:rsidP="00B7665A">
      <w:r>
        <w:t>Другой важный аспект связан с обеспечением безопасности и гигиеничности рабочего места на дому. Работодатели должны соблюдать нормы охраны труда и обеспечивать необходимое оборудование и средства для выполнения работы. Здесь важна совместная ответственность работодателя и работника за создание комфортных и</w:t>
      </w:r>
      <w:r>
        <w:t xml:space="preserve"> безопасных условий для работы.</w:t>
      </w:r>
    </w:p>
    <w:p w:rsidR="00B7665A" w:rsidRDefault="00B7665A" w:rsidP="00B7665A">
      <w:r>
        <w:t>Социальные вопросы также требуют внимания в контексте работы на дому. Включение домашних работников в систему социального обеспечения, предоставление им медицинской страховки, возможность участия в профессиональных ассоциациях и профсоюзах — все эти аспекты поднимаются в рамках правового регулирова</w:t>
      </w:r>
      <w:r>
        <w:t>ния.</w:t>
      </w:r>
    </w:p>
    <w:p w:rsidR="00B7665A" w:rsidRDefault="00B7665A" w:rsidP="00B7665A">
      <w:r>
        <w:t>Кроме того, работа на дому может повлечь за собой вопросы интеллектуальной собственности и конфиденциальности информации. Здесь важно установить правила использования данных и ограничения доступа к конфиденци</w:t>
      </w:r>
      <w:r>
        <w:t>альным информационным ресурсам.</w:t>
      </w:r>
    </w:p>
    <w:p w:rsidR="00B7665A" w:rsidRDefault="00B7665A" w:rsidP="00B7665A">
      <w:r>
        <w:t>Таким образом, правовые аспекты работы на дому требуют внимательного рассмотрения и разработки соответствующего законодательства. Они охватывают широкий спектр вопросов, связанных с трудовыми отношениями, охраной труда, социальными правами и конфиденциальностью. Эффективное правовое регулирование помогает создать условия для развития работы на дому, обеспечивая права и интересы как работников, так и работодателей.</w:t>
      </w:r>
    </w:p>
    <w:p w:rsidR="00B7665A" w:rsidRDefault="00B7665A" w:rsidP="00B7665A">
      <w:r>
        <w:t>Дополняя обсуждение правовых аспектов работы на дому, следует отметить важность установления ясных механизмов контроля за выполнением трудовых обязанностей в удаленном режиме. Работодатели должны иметь возможность оценивать продуктивность и эффективность работы своих сотрудников на дому, при соблюдении принципов конфиденциа</w:t>
      </w:r>
      <w:r>
        <w:t>льности и защиты личных данных.</w:t>
      </w:r>
    </w:p>
    <w:p w:rsidR="00B7665A" w:rsidRDefault="00B7665A" w:rsidP="00B7665A">
      <w:r>
        <w:t>Также стоит уделить внимание вопросам оплаты труда при работе на дому. Законодательство должно устанавливать четкие нормы по определению размеров заработной платы, учету рабочего времени и компенсации расходов, связанных с работой из дома, такими как электроэнергия, интернет и испо</w:t>
      </w:r>
      <w:r>
        <w:t>льзование личного оборудования.</w:t>
      </w:r>
    </w:p>
    <w:p w:rsidR="00B7665A" w:rsidRDefault="00B7665A" w:rsidP="00B7665A">
      <w:r>
        <w:t>Важным аспектом является также регулирование соблюдения рабочего времени и времени отдыха при удаленной работе. Необходимо устанавливать нормы, предотвращающие переработки и обеспечивающие соблюдение зако</w:t>
      </w:r>
      <w:r>
        <w:t>нных перерывов и выходных дней.</w:t>
      </w:r>
    </w:p>
    <w:p w:rsidR="00B7665A" w:rsidRDefault="00B7665A" w:rsidP="00B7665A">
      <w:r>
        <w:t xml:space="preserve">Кроме того, работники, выполняющие трудовые обязанности на дому, должны иметь доступ к медицинской страховке и социальным гарантиям на равных условиях с офисными работниками. </w:t>
      </w:r>
      <w:r>
        <w:lastRenderedPageBreak/>
        <w:t>Это включает в себя страхование от несчастных случаев, профессиональные болезни и др</w:t>
      </w:r>
      <w:r>
        <w:t>угие аспекты социальной защиты.</w:t>
      </w:r>
    </w:p>
    <w:p w:rsidR="00B7665A" w:rsidRDefault="00B7665A" w:rsidP="00B7665A">
      <w:r>
        <w:t>Важно также обратить внимание на вопросы законности и налогового регулирования доходов, получаемых при работе на дому. Законодательство должно четко определять налоговые обязательства как для работников, так и для работодателей, и предоставлять ме</w:t>
      </w:r>
      <w:r>
        <w:t>ханизмы учета и уплаты налогов.</w:t>
      </w:r>
    </w:p>
    <w:p w:rsidR="00B7665A" w:rsidRPr="00B7665A" w:rsidRDefault="00B7665A" w:rsidP="00B7665A">
      <w:r>
        <w:t>В заключение, правовые аспекты работы на дому играют важную роль в современном мире, где удаленная работа становится все более распространенной формой занятости. Эффективное регулирование в этой области помогает обеспечить справедливость и защиту прав всех сторон в трудовых отношениях, способствуя развитию этой формы работы и адаптации к современным условиям трудового рынка.</w:t>
      </w:r>
      <w:bookmarkEnd w:id="0"/>
    </w:p>
    <w:sectPr w:rsidR="00B7665A" w:rsidRPr="00B7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7"/>
    <w:rsid w:val="00B7665A"/>
    <w:rsid w:val="00D3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B7EC"/>
  <w15:chartTrackingRefBased/>
  <w15:docId w15:val="{F57CBA2E-8A7C-4E8F-BD3A-F3D72AD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6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2024-01-26T18:45:00Z</dcterms:created>
  <dcterms:modified xsi:type="dcterms:W3CDTF">2024-01-26T18:46:00Z</dcterms:modified>
</cp:coreProperties>
</file>