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AF" w:rsidRDefault="00D3757F" w:rsidP="00D3757F">
      <w:pPr>
        <w:pStyle w:val="1"/>
        <w:jc w:val="center"/>
      </w:pPr>
      <w:r w:rsidRPr="00D3757F">
        <w:t>Трудовые права и обязанности работников в государственном секторе</w:t>
      </w:r>
    </w:p>
    <w:p w:rsidR="00D3757F" w:rsidRDefault="00D3757F" w:rsidP="00D3757F"/>
    <w:p w:rsidR="00D3757F" w:rsidRDefault="00D3757F" w:rsidP="00D3757F">
      <w:bookmarkStart w:id="0" w:name="_GoBack"/>
      <w:r>
        <w:t>Трудовые права и обязанности работников в государственном секторе имеют свои особенности, которые определяются спецификой государственной службы и деятельности государственных учреждений. Государственный сектор включает в себя органы власти, государственные организации, учреждения и учреждения образования, здравоохран</w:t>
      </w:r>
      <w:r>
        <w:t>ения, культуры и многие другие.</w:t>
      </w:r>
    </w:p>
    <w:p w:rsidR="00D3757F" w:rsidRDefault="00D3757F" w:rsidP="00D3757F">
      <w:r>
        <w:t>Работники государственного сектора обладают рядом трудовых прав и обязаннос</w:t>
      </w:r>
      <w:r>
        <w:t>тей, включая следующие аспекты:</w:t>
      </w:r>
    </w:p>
    <w:p w:rsidR="00D3757F" w:rsidRDefault="00D3757F" w:rsidP="00D3757F">
      <w:r>
        <w:t>1. Соблюдение законности: Работники государственного сектора обязаны соблюдать законы и нормы, регулирующие их деятельность. Это включает в себя соблюдение прав граждан, обеспечение прозрачности и эффективн</w:t>
      </w:r>
      <w:r>
        <w:t>ости государственных процессов.</w:t>
      </w:r>
    </w:p>
    <w:p w:rsidR="00D3757F" w:rsidRDefault="00D3757F" w:rsidP="00D3757F">
      <w:r>
        <w:t>2. Профессионализм и компетентность: Работники государственного сектора должны обладать необходимыми знаниями и навыками для выполнения своих обязанностей. Профессиональное развитие и повышение квалификации и</w:t>
      </w:r>
      <w:r>
        <w:t>грают важную роль в этой сфере.</w:t>
      </w:r>
    </w:p>
    <w:p w:rsidR="00D3757F" w:rsidRDefault="00D3757F" w:rsidP="00D3757F">
      <w:r>
        <w:t>3. Обеспечение общественных потребностей: Основной миссией государственных учреждений является обеспечение потребностей общества в различных сферах, таких как образование, здравоохранение, социальная защита и другие. Работники государственного сектора должны стр</w:t>
      </w:r>
      <w:r>
        <w:t>емиться к достижению этой цели.</w:t>
      </w:r>
    </w:p>
    <w:p w:rsidR="00D3757F" w:rsidRDefault="00D3757F" w:rsidP="00D3757F">
      <w:r>
        <w:t>4. Нейтральность и беспристрастность: Работники государственного сектора должны быть нейтральными и беспристрастными в своей деятельности, не допуская дискриминации или прояв</w:t>
      </w:r>
      <w:r>
        <w:t>ления предвзятости.</w:t>
      </w:r>
    </w:p>
    <w:p w:rsidR="00D3757F" w:rsidRDefault="00D3757F" w:rsidP="00D3757F">
      <w:r>
        <w:t>5. Соблюдение этических стандартов: Этика и честность играют важную роль в работе государственных служащих. Они обязаны соблюдать высокие стандарты этич</w:t>
      </w:r>
      <w:r>
        <w:t xml:space="preserve">еского поведения и </w:t>
      </w:r>
      <w:proofErr w:type="spellStart"/>
      <w:r>
        <w:t>интегритета</w:t>
      </w:r>
      <w:proofErr w:type="spellEnd"/>
      <w:r>
        <w:t>.</w:t>
      </w:r>
    </w:p>
    <w:p w:rsidR="00D3757F" w:rsidRDefault="00D3757F" w:rsidP="00D3757F">
      <w:r>
        <w:t>6. Защита конфиденциальной информации: Работники государственного сектора имеют доступ к конфиденциальной информации, и им предоставляется обязаннос</w:t>
      </w:r>
      <w:r>
        <w:t>ть ее защищать и не разглашать.</w:t>
      </w:r>
    </w:p>
    <w:p w:rsidR="00D3757F" w:rsidRDefault="00D3757F" w:rsidP="00D3757F">
      <w:r>
        <w:t>Трудовые права работников государственного сектора защищаются соответствующим законодательством и нормами трудового права. Они имеют право на оплату труда, отпуска, больничные, а также на участие в профсоюзных организац</w:t>
      </w:r>
      <w:r>
        <w:t>иях и коллективных переговорах.</w:t>
      </w:r>
    </w:p>
    <w:p w:rsidR="00D3757F" w:rsidRDefault="00D3757F" w:rsidP="00D3757F">
      <w:r>
        <w:t>Государственный сектор имеет важное значение для обеспечения стабильности и эффективности работы государства. Поэтому обеспечение прав и обязанностей его работников остается приоритетной задачей в области трудового права, и их деятельность должна соответствовать высоким стандартам профессионализма, ответственности и общественной службы.</w:t>
      </w:r>
    </w:p>
    <w:p w:rsidR="00D3757F" w:rsidRDefault="00D3757F" w:rsidP="00D3757F">
      <w:r>
        <w:t>Следует также подчеркнуть, что работники государственного сектора играют важную роль в обеспечении правопорядка, соблюдении законности и защите интересов общества. Они осуществляют контроль за соблюдением законов и прав граждан, оказывают помощь в разрешении различных конфликтов и принимают участие в реализации государственных программ и проектов.</w:t>
      </w:r>
    </w:p>
    <w:p w:rsidR="00D3757F" w:rsidRDefault="00D3757F" w:rsidP="00D3757F">
      <w:r>
        <w:lastRenderedPageBreak/>
        <w:t xml:space="preserve">Кроме того, трудовые отношения в государственном секторе также подвержены изменениям и современным вызовам, таким как </w:t>
      </w:r>
      <w:proofErr w:type="spellStart"/>
      <w:r>
        <w:t>цифровизация</w:t>
      </w:r>
      <w:proofErr w:type="spellEnd"/>
      <w:r>
        <w:t xml:space="preserve"> и улучшение условий труда. Работники государственных организаций и учреждений могут сталкиваться с необходимостью адаптации к новым технологиям и методам работы, что требует постоянного обнов</w:t>
      </w:r>
      <w:r>
        <w:t>ления и повышения квалификации.</w:t>
      </w:r>
    </w:p>
    <w:p w:rsidR="00D3757F" w:rsidRDefault="00D3757F" w:rsidP="00D3757F">
      <w:r>
        <w:t>Кроме того, с учетом изменяющихся социальных и экономических условий, государственные организации могут сталкиваться с задачей оптимизации и реформирования, что может повлиять на трудовые права и обязанности работников. Важно, чтобы в процессе таких изменений соблюдались нормы и принципы трудового права и обеспечивалась защита инт</w:t>
      </w:r>
      <w:r>
        <w:t>ересов работников.</w:t>
      </w:r>
    </w:p>
    <w:p w:rsidR="00D3757F" w:rsidRPr="00D3757F" w:rsidRDefault="00D3757F" w:rsidP="00D3757F">
      <w:r>
        <w:t>В целом, трудовые права и обязанности работников в государственном секторе имеют свои специфические особенности и требуют соблюдения высоких стандартов профессионализма, этики и ответственности. Государственные служащие играют важную роль в обеспечении функционирования государства и выполнении его обязательств перед обществом, и их деятельность направлена на достижение общественных целей и интересов.</w:t>
      </w:r>
      <w:bookmarkEnd w:id="0"/>
    </w:p>
    <w:sectPr w:rsidR="00D3757F" w:rsidRPr="00D3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AF"/>
    <w:rsid w:val="008B73AF"/>
    <w:rsid w:val="00D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3E09"/>
  <w15:chartTrackingRefBased/>
  <w15:docId w15:val="{5CAF9F8F-BCFC-400A-97BD-19D6DF76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2024-01-27T13:42:00Z</dcterms:created>
  <dcterms:modified xsi:type="dcterms:W3CDTF">2024-01-27T13:44:00Z</dcterms:modified>
</cp:coreProperties>
</file>