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48" w:rsidRDefault="00643F78" w:rsidP="00643F78">
      <w:pPr>
        <w:pStyle w:val="1"/>
        <w:jc w:val="center"/>
      </w:pPr>
      <w:r w:rsidRPr="00643F78">
        <w:t>Проблемы и перспективы развития трудового права в сфере экологии</w:t>
      </w:r>
    </w:p>
    <w:p w:rsidR="00643F78" w:rsidRDefault="00643F78" w:rsidP="00643F78"/>
    <w:p w:rsidR="00643F78" w:rsidRDefault="00643F78" w:rsidP="00643F78">
      <w:bookmarkStart w:id="0" w:name="_GoBack"/>
      <w:r>
        <w:t xml:space="preserve">Трудовое право в сфере экологии становится все более актуальным в современном мире, где вопросы охраны окружающей среды и устойчивого развития приобретают все большее значение. Проблемы и перспективы развития трудового права в этой области оказывают влияние на работников, работодателей и экологическую устойчивость </w:t>
      </w:r>
      <w:r>
        <w:t>предприятий и общества в целом.</w:t>
      </w:r>
    </w:p>
    <w:p w:rsidR="00643F78" w:rsidRDefault="00643F78" w:rsidP="00643F78">
      <w:r>
        <w:t>Одной из ключевых проблем в сфере труда и экологии является обеспечение безопасных и здоровых условий труда на предприятиях, связанных с производством или обработкой опасных веществ. Работники, занятые на таких предприятиях, подвергаются риску воздействия вредных веществ и загрязнения окружающей среды. Правовые нормы должны обеспечивать защиту их здоровья и обязывать работодателей соблюдать строгие стандарты охраны труд</w:t>
      </w:r>
      <w:r>
        <w:t>а и экологической безопасности.</w:t>
      </w:r>
    </w:p>
    <w:p w:rsidR="00643F78" w:rsidRDefault="00643F78" w:rsidP="00643F78">
      <w:r>
        <w:t>Еще одной проблемой является вопрос о компенсации работников за вред, причиненный их здоровью вследствие экологических факторов. Это может включать в себя как физические заболевания, так и психологический стресс, связанный с экологическими кризисами. Развитие соответствующих норм и механизмов компенсации становится актуальным в контексте устойчивого развити</w:t>
      </w:r>
      <w:r>
        <w:t>я и соблюдения прав работников.</w:t>
      </w:r>
    </w:p>
    <w:p w:rsidR="00643F78" w:rsidRDefault="00643F78" w:rsidP="00643F78">
      <w:r>
        <w:t>Перспективы развития трудового права в сфере экологии связаны с усилением усилий по преодолению климатических изменений и улучшению экологической ответственности предприятий. Законодательство может содействовать созданию стимулов для внедрения экологически чистых технологий и процессов на производстве, что в свою очередь может создать новые рабочие места и содействов</w:t>
      </w:r>
      <w:r>
        <w:t>ать экологической устойчивости.</w:t>
      </w:r>
    </w:p>
    <w:p w:rsidR="00643F78" w:rsidRDefault="00643F78" w:rsidP="00643F78">
      <w:r>
        <w:t xml:space="preserve">Важным аспектом является также участие профсоюзов и органов управления труда в разработке и мониторинге соблюдения норм экологической безопасности на предприятиях. Совместные усилия работников, работодателей и государства могут способствовать более эффективной реализации принципов экологической ответственности </w:t>
      </w:r>
      <w:r>
        <w:t>и защите интересов всех сторон.</w:t>
      </w:r>
    </w:p>
    <w:p w:rsidR="00643F78" w:rsidRDefault="00643F78" w:rsidP="00643F78">
      <w:r>
        <w:t>Таким образом, развитие трудового права в сфере экологии является неотъемлемой частью устойчивого развития и создания условий для безопасного и здорового труда. Проблемы и перспективы в этой области требуют внимания и согласованных действий всех заинтересованных сторон с целью обеспечения экологической и трудовой устойчивости.</w:t>
      </w:r>
    </w:p>
    <w:p w:rsidR="00643F78" w:rsidRDefault="00643F78" w:rsidP="00643F78">
      <w:r>
        <w:t>Дополнительной перспективой в развитии трудового права в сфере экологии является внедрение инновационных методов контроля и мониторинга условий труда и окружающей среды. Использование современных технологий, таких как датчики и системы автоматизированного мониторинга, позволяет более точно оценивать экологические риски и обеспе</w:t>
      </w:r>
      <w:r>
        <w:t>чивать безопасность работников.</w:t>
      </w:r>
    </w:p>
    <w:p w:rsidR="00643F78" w:rsidRDefault="00643F78" w:rsidP="00643F78">
      <w:r>
        <w:t>Важным аспектом является также образование и повышение квалификации работников в области экологии и безопасности труда. Обучение и информирование о рисках и мерах по их предотвращению способствует созданию более осознан</w:t>
      </w:r>
      <w:r>
        <w:t>ных и ответственных работников.</w:t>
      </w:r>
    </w:p>
    <w:p w:rsidR="00643F78" w:rsidRDefault="00643F78" w:rsidP="00643F78">
      <w:r>
        <w:t xml:space="preserve">С учетом мировых трендов в развитии экологических стандартов и международных договоренностей по охране окружающей среды, перспективы развития трудового права в сфере экологии также связаны с гармонизацией национального законодательства с международными </w:t>
      </w:r>
      <w:r>
        <w:lastRenderedPageBreak/>
        <w:t>нормами. Это может способствовать укреплению международного сотрудничества и обмену передовыми практиками в области охраны окружающей</w:t>
      </w:r>
      <w:r>
        <w:t xml:space="preserve"> среды и трудовой безопасности.</w:t>
      </w:r>
    </w:p>
    <w:p w:rsidR="00643F78" w:rsidRPr="00643F78" w:rsidRDefault="00643F78" w:rsidP="00643F78">
      <w:r>
        <w:t>В заключение, трудовое право в сфере экологии играет важную роль в обеспечении безопасности и здоровья работников, а также в содействии устойчивому развитию. Проблемы и перспективы развития данной области требуют комплексного подхода, включая законодательные изменения, инновационные технологии, образование и сотрудничество на международном уровне. Стремление к соблюдению экологических и трудовых стандартов является важным шагом в создании более устойчивого и безопасного будущего.</w:t>
      </w:r>
      <w:bookmarkEnd w:id="0"/>
    </w:p>
    <w:sectPr w:rsidR="00643F78" w:rsidRPr="0064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48"/>
    <w:rsid w:val="00643F78"/>
    <w:rsid w:val="00B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DC92"/>
  <w15:chartTrackingRefBased/>
  <w15:docId w15:val="{714912F9-CE52-45CF-AE5C-C790AA06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2024-01-27T14:27:00Z</dcterms:created>
  <dcterms:modified xsi:type="dcterms:W3CDTF">2024-01-27T14:30:00Z</dcterms:modified>
</cp:coreProperties>
</file>