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FC" w:rsidRDefault="006D7F6F" w:rsidP="006D7F6F">
      <w:pPr>
        <w:pStyle w:val="1"/>
        <w:jc w:val="center"/>
      </w:pPr>
      <w:r w:rsidRPr="006D7F6F">
        <w:t xml:space="preserve">Проблемы </w:t>
      </w:r>
      <w:proofErr w:type="spellStart"/>
      <w:r w:rsidRPr="006D7F6F">
        <w:t>правоприменения</w:t>
      </w:r>
      <w:proofErr w:type="spellEnd"/>
      <w:r w:rsidRPr="006D7F6F">
        <w:t xml:space="preserve"> в уголовном праве</w:t>
      </w:r>
    </w:p>
    <w:p w:rsidR="006D7F6F" w:rsidRDefault="006D7F6F" w:rsidP="006D7F6F"/>
    <w:p w:rsidR="006D7F6F" w:rsidRDefault="006D7F6F" w:rsidP="006D7F6F">
      <w:bookmarkStart w:id="0" w:name="_GoBack"/>
      <w:r>
        <w:t xml:space="preserve">Проблемы </w:t>
      </w:r>
      <w:proofErr w:type="spellStart"/>
      <w:r>
        <w:t>правоприменения</w:t>
      </w:r>
      <w:proofErr w:type="spellEnd"/>
      <w:r>
        <w:t xml:space="preserve"> в уголовном праве являются важной темой как в теоретическом, так и в практическом плане. Уголовное право представляет собой сложную и динамичную область законодательства, и его </w:t>
      </w:r>
      <w:proofErr w:type="spellStart"/>
      <w:r>
        <w:t>правоприменение</w:t>
      </w:r>
      <w:proofErr w:type="spellEnd"/>
      <w:r>
        <w:t xml:space="preserve"> может вызывать различные трудности и н</w:t>
      </w:r>
      <w:r>
        <w:t>еполадки.</w:t>
      </w:r>
    </w:p>
    <w:p w:rsidR="006D7F6F" w:rsidRDefault="006D7F6F" w:rsidP="006D7F6F">
      <w:r>
        <w:t xml:space="preserve">Одной из основных проблем в </w:t>
      </w:r>
      <w:proofErr w:type="spellStart"/>
      <w:r>
        <w:t>правоприменении</w:t>
      </w:r>
      <w:proofErr w:type="spellEnd"/>
      <w:r>
        <w:t xml:space="preserve"> уголовного права является соблюдение прав и законных интересов граждан и юридических лиц. Неправильное или произвольное решение суда может привести к нарушению прав осужденного, а также к несправедливости и недовольству общества. Поэтому обеспечение соблюдения принципов справедливого судебного процесса, предоставление возможности защиты и адекватного юридического сопровождения для об</w:t>
      </w:r>
      <w:r>
        <w:t>виняемых имеют важное значение.</w:t>
      </w:r>
    </w:p>
    <w:p w:rsidR="006D7F6F" w:rsidRDefault="006D7F6F" w:rsidP="006D7F6F">
      <w:r>
        <w:t xml:space="preserve">Другой проблемой в </w:t>
      </w:r>
      <w:proofErr w:type="spellStart"/>
      <w:r>
        <w:t>правоприменении</w:t>
      </w:r>
      <w:proofErr w:type="spellEnd"/>
      <w:r>
        <w:t xml:space="preserve"> уголовного права является эффективность уголовных санкций и мер пресечения. Некорректно примененные или несоразмерные наказания могут не выполнять своей функции предотвращения преступлений и реабилитации осужденных. Важно, чтобы судьи и органы </w:t>
      </w:r>
      <w:proofErr w:type="spellStart"/>
      <w:r>
        <w:t>правоприменения</w:t>
      </w:r>
      <w:proofErr w:type="spellEnd"/>
      <w:r>
        <w:t xml:space="preserve"> имели необходимые знания и компетенцию для адекватного определе</w:t>
      </w:r>
      <w:r>
        <w:t>ния наказаний и мер пресечения.</w:t>
      </w:r>
    </w:p>
    <w:p w:rsidR="006D7F6F" w:rsidRDefault="006D7F6F" w:rsidP="006D7F6F">
      <w:r>
        <w:t xml:space="preserve">Следующей проблемой является недостаточная прозрачность и открытость уголовного процесса. Важно, чтобы судебные решения и процедуры были доступными для общественного контроля и обсуждения. Прозрачность судебных процедур способствует укреплению доверия к системе правосудия и </w:t>
      </w:r>
      <w:r>
        <w:t>снижению возможности коррупции.</w:t>
      </w:r>
    </w:p>
    <w:p w:rsidR="006D7F6F" w:rsidRDefault="006D7F6F" w:rsidP="006D7F6F">
      <w:r>
        <w:t>Также важной проблемой является неэффективность уголовного расследования и перегруженность судебной системы. Недостаток ресурсов и персонала может привести к задержкам в судопроизводстве и неспособности справедливо и своевременн</w:t>
      </w:r>
      <w:r>
        <w:t>о рассматривать уголовные дела.</w:t>
      </w:r>
    </w:p>
    <w:p w:rsidR="006D7F6F" w:rsidRDefault="006D7F6F" w:rsidP="006D7F6F">
      <w:r>
        <w:t xml:space="preserve">Борьба с проблемами </w:t>
      </w:r>
      <w:proofErr w:type="spellStart"/>
      <w:r>
        <w:t>правоприменения</w:t>
      </w:r>
      <w:proofErr w:type="spellEnd"/>
      <w:r>
        <w:t xml:space="preserve"> в уголовном праве требует системных усилий и реформ в области законодательства, образования судей и правоохранительных органов, а также повышения общественной осведомленности и участия в судебных процессах. Только взаимодействие всех заинтересованных сторон может способствовать улучшению </w:t>
      </w:r>
      <w:proofErr w:type="spellStart"/>
      <w:r>
        <w:t>правоприменения</w:t>
      </w:r>
      <w:proofErr w:type="spellEnd"/>
      <w:r>
        <w:t xml:space="preserve"> в уголовном праве и обеспечению справедливости в обществе.</w:t>
      </w:r>
    </w:p>
    <w:p w:rsidR="006D7F6F" w:rsidRPr="006D7F6F" w:rsidRDefault="006D7F6F" w:rsidP="006D7F6F">
      <w:r w:rsidRPr="006D7F6F">
        <w:t xml:space="preserve">Еще одной важной проблемой является недостаточная судебная экспертиза и использование устаревших методов исследования. В условиях постоянно развивающейся криминалистики и научных технологий, необходимо обеспечивать судебным экспертам доступ к современным методам анализа и доказательств. Это позволяет более точно и объективно определять факты и </w:t>
      </w:r>
      <w:r>
        <w:t>установления в уголовных делах.</w:t>
      </w:r>
    </w:p>
    <w:p w:rsidR="006D7F6F" w:rsidRPr="006D7F6F" w:rsidRDefault="006D7F6F" w:rsidP="006D7F6F">
      <w:r w:rsidRPr="006D7F6F">
        <w:t>Также следует отметить проблему коррупции и вмешательства политики в судебные процессы. Независимость судебной системы и судей является одним из фундаментальных принципов справедливого судебного процесса. Однако в некоторых случаях судебная система может подвергаться давлению со стороны влиятельных политических или экономических интересов, что может негативно сказываться на с</w:t>
      </w:r>
      <w:r>
        <w:t>праведливости рассмотрения дел.</w:t>
      </w:r>
    </w:p>
    <w:p w:rsidR="006D7F6F" w:rsidRPr="006D7F6F" w:rsidRDefault="006D7F6F" w:rsidP="006D7F6F">
      <w:r w:rsidRPr="006D7F6F">
        <w:t>Еще одной проблемой является неравномерное распределение уголовной нагрузки между различными уровнями судов. Высокая загрузка судов низшей инстанции может привести к задержкам в рассмотрении дел и невозможности обеспечить справедливое судебное разбирательство.</w:t>
      </w:r>
    </w:p>
    <w:p w:rsidR="006D7F6F" w:rsidRPr="006D7F6F" w:rsidRDefault="006D7F6F" w:rsidP="006D7F6F">
      <w:r w:rsidRPr="006D7F6F">
        <w:lastRenderedPageBreak/>
        <w:t xml:space="preserve">Для решения указанных проблем важно проводить реформы в сфере уголовного правосудия, включая обучение судей и экспертов, совершенствование процедур расследования и предоставление необходимых ресурсов для судебной системы. Также важно продолжать укреплять независимость судов и бороться с коррупцией, чтобы обеспечить справедливость и верность уголовного </w:t>
      </w:r>
      <w:proofErr w:type="spellStart"/>
      <w:r w:rsidRPr="006D7F6F">
        <w:t>правоприменения</w:t>
      </w:r>
      <w:proofErr w:type="spellEnd"/>
      <w:r w:rsidRPr="006D7F6F">
        <w:t>.</w:t>
      </w:r>
      <w:bookmarkEnd w:id="0"/>
    </w:p>
    <w:sectPr w:rsidR="006D7F6F" w:rsidRPr="006D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FC"/>
    <w:rsid w:val="003B63FC"/>
    <w:rsid w:val="006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CA6F"/>
  <w15:chartTrackingRefBased/>
  <w15:docId w15:val="{7D3991FC-0393-43A9-AAAE-A51B6C03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2024-01-27T18:44:00Z</dcterms:created>
  <dcterms:modified xsi:type="dcterms:W3CDTF">2024-01-27T18:50:00Z</dcterms:modified>
</cp:coreProperties>
</file>