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4" w:rsidRDefault="000A5C7B" w:rsidP="000A5C7B">
      <w:pPr>
        <w:pStyle w:val="1"/>
        <w:jc w:val="center"/>
      </w:pPr>
      <w:r w:rsidRPr="000A5C7B">
        <w:t>Уголовно-правовая охрана окружающей среды</w:t>
      </w:r>
    </w:p>
    <w:p w:rsidR="000A5C7B" w:rsidRDefault="000A5C7B" w:rsidP="000A5C7B"/>
    <w:p w:rsidR="000A5C7B" w:rsidRDefault="000A5C7B" w:rsidP="000A5C7B">
      <w:bookmarkStart w:id="0" w:name="_GoBack"/>
      <w:r>
        <w:t>Уголовно-правовая охрана окружающей среды представляет собой важную и актуальную часть уголовного права, посвященную защите природы и экологической безопасности. С увеличением индустриальной деятельности и эксплуатации природных ресурсов возрастает уровень загрязнения окружающей среды и угроза экологическим бедствиям. В этом контексте уголовное право играет важную роль в предотвращении экологических преступлений и устан</w:t>
      </w:r>
      <w:r>
        <w:t>овлении ответственности за них.</w:t>
      </w:r>
    </w:p>
    <w:p w:rsidR="000A5C7B" w:rsidRDefault="000A5C7B" w:rsidP="000A5C7B">
      <w:r>
        <w:t>Основной задачей уголовно-правовой охраны окружающей среды является предотвращение деятельности, которая может нанести ущерб природной среде и здоровью человека. Для этого законодательство разработало ряд норм, устанавливающих ответственность за загрязнение водных ресурсов, воздуха, незаконную вырубку лесов, незаконную добычу природных ресурсов и други</w:t>
      </w:r>
      <w:r>
        <w:t>е экологические правонарушения.</w:t>
      </w:r>
    </w:p>
    <w:p w:rsidR="000A5C7B" w:rsidRDefault="000A5C7B" w:rsidP="000A5C7B">
      <w:r>
        <w:t>Уголовное право предусматривает наказания для лиц и организаций, совершивших экологические преступления. Эти наказания могут включать в себя штрафы, лишение свободы и другие меры, направленные на восстановление природной среды и предотвращение даль</w:t>
      </w:r>
      <w:r>
        <w:t>нейших экологических нарушений.</w:t>
      </w:r>
    </w:p>
    <w:p w:rsidR="000A5C7B" w:rsidRDefault="000A5C7B" w:rsidP="000A5C7B">
      <w:r>
        <w:t>Кроме того, уголовное право также регулирует вопросы ответственности за экологические катастрофы и аварии, такие как разлив нефти или выбросы опасных веществ. В таких случаях лица, ответственные за произошедшие бедствия, подвергаются уголовной ответственности и могут быть приг</w:t>
      </w:r>
      <w:r>
        <w:t>оворены к серьезным наказаниям.</w:t>
      </w:r>
    </w:p>
    <w:p w:rsidR="000A5C7B" w:rsidRDefault="000A5C7B" w:rsidP="000A5C7B">
      <w:r>
        <w:t>Важно отметить, что уголовное право в сфере охраны окружающей среды также тесно связано с международными договорами и соглашениями, устанавливающими стандарты и нормы в области экологии. Россия, как и другие страны, обязана соблюдать международные нормы и стараться предотвращать глобальные экологическ</w:t>
      </w:r>
      <w:r>
        <w:t>ие проблемы.</w:t>
      </w:r>
    </w:p>
    <w:p w:rsidR="000A5C7B" w:rsidRDefault="000A5C7B" w:rsidP="000A5C7B">
      <w:r>
        <w:t>Таким образом, уголовное право играет важную роль в охране окружающей среды и предотвращении экологических преступлений. Его задачей является содействие сохранению природных ресурсов и создание условий для экологически устойчивого развития общества.</w:t>
      </w:r>
    </w:p>
    <w:p w:rsidR="000A5C7B" w:rsidRDefault="000A5C7B" w:rsidP="000A5C7B">
      <w:r>
        <w:t>В современном мире уголовно-правовая охрана окружающей среды также становится важным инструментом для борьбы с изменением климата и другими экологическими вызовами. Глобальные проблемы, такие как загрязнение воздуха, уменьшение биоразнообразия, истощение природных ресурсов и изменение климата, требуют международного сотрудничества и эффективных уголов</w:t>
      </w:r>
      <w:r>
        <w:t>но-правовых мер для их решения.</w:t>
      </w:r>
    </w:p>
    <w:p w:rsidR="000A5C7B" w:rsidRDefault="000A5C7B" w:rsidP="000A5C7B">
      <w:r>
        <w:t>Многие страны активно совершенствуют свое уголовное законодательство в области охраны окружающей среды, ужесточая наказания за экологические преступления и усиливая контроль за деятельностью предприятий, которые могут негативно влиять на природу. Это стимулирует предпринимателей и компании к внедрению более экологически безопасных технологий и практик, что, в свою очередь, способствует ул</w:t>
      </w:r>
      <w:r>
        <w:t>учшению экологической ситуации.</w:t>
      </w:r>
    </w:p>
    <w:p w:rsidR="000A5C7B" w:rsidRDefault="000A5C7B" w:rsidP="000A5C7B">
      <w:r>
        <w:t>Особое внимание также уделяется проблемам устойчивого развития, где уголовное право может играть роль в регулировании деятельности, направленной на балансирование интересов экономического развития и сохранен</w:t>
      </w:r>
      <w:r>
        <w:t>ия окружающей среды.</w:t>
      </w:r>
    </w:p>
    <w:p w:rsidR="000A5C7B" w:rsidRDefault="000A5C7B" w:rsidP="000A5C7B">
      <w:r>
        <w:lastRenderedPageBreak/>
        <w:t>Следует отметить, что уголовное право в области охраны окружающей среды подвергается постоянной модернизации и адаптации к новым вызовам, включая разработку более жестких стандартов и норм в соответствии с научными и экологическими ис</w:t>
      </w:r>
      <w:r>
        <w:t>следованиями.</w:t>
      </w:r>
    </w:p>
    <w:p w:rsidR="000A5C7B" w:rsidRPr="000A5C7B" w:rsidRDefault="000A5C7B" w:rsidP="000A5C7B">
      <w:r>
        <w:t>В целом, уголовно-правовая охрана окружающей среды играет ключевую роль в сбалансированном взаимодействии человека и природы, способствуя созданию экологически устойчивого общества и содействуя сохранению природных ресурсов для будущих поколений.</w:t>
      </w:r>
      <w:bookmarkEnd w:id="0"/>
    </w:p>
    <w:sectPr w:rsidR="000A5C7B" w:rsidRPr="000A5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24"/>
    <w:rsid w:val="000A5C7B"/>
    <w:rsid w:val="00342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C630B"/>
  <w15:chartTrackingRefBased/>
  <w15:docId w15:val="{3CC63AB1-8C2F-499D-9D7D-44536C37D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5C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5C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2024-01-27T19:01:00Z</dcterms:created>
  <dcterms:modified xsi:type="dcterms:W3CDTF">2024-01-27T19:04:00Z</dcterms:modified>
</cp:coreProperties>
</file>