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32" w:rsidRDefault="00CF2FD1" w:rsidP="00CF2FD1">
      <w:pPr>
        <w:pStyle w:val="1"/>
        <w:jc w:val="center"/>
      </w:pPr>
      <w:r w:rsidRPr="00CF2FD1">
        <w:t>Особенности уголовной ответственности за преступления в сфере здравоохранения</w:t>
      </w:r>
    </w:p>
    <w:p w:rsidR="00CF2FD1" w:rsidRDefault="00CF2FD1" w:rsidP="00CF2FD1"/>
    <w:p w:rsidR="00CF2FD1" w:rsidRDefault="00CF2FD1" w:rsidP="00CF2FD1">
      <w:bookmarkStart w:id="0" w:name="_GoBack"/>
      <w:r>
        <w:t>Уголовная ответственность за преступления в сфере здравоохранения представляет собой важный аспект уголовного права, направленный на защиту жизни, здоровья и прав граждан в сфере медицинской деятельности. Эта область законодательства регулирует действия медицинских работников, фармацевтов и других участников здравоохранения, а также устанавливает меры ответственности за нарушения законов и норм, свя</w:t>
      </w:r>
      <w:r>
        <w:t>занных с медицинской практикой.</w:t>
      </w:r>
    </w:p>
    <w:p w:rsidR="00CF2FD1" w:rsidRDefault="00CF2FD1" w:rsidP="00CF2FD1">
      <w:r>
        <w:t>Особенности уголовной ответственности в сфере здравоохранения заключаются в том, что она включает в себя широкий спектр преступлений и нарушений, связанных с медицинской деятельностью. Среди таких преступлений могут быть неправомерное применение медицинских процедур, незаконное распространение лекарств, подделка медицинской документации, коррупция в медицинской сфере, а также нанесение вреда здоровью пациентов вследствие небрежности или некомпете</w:t>
      </w:r>
      <w:r>
        <w:t>нтности медицинских работников.</w:t>
      </w:r>
    </w:p>
    <w:p w:rsidR="00CF2FD1" w:rsidRDefault="00CF2FD1" w:rsidP="00CF2FD1">
      <w:r>
        <w:t>Одной из ключевых особенностей уголовной ответственности в этой области является важность доказательства вины. Для того чтобы установить преступление в медицинской сфере, необходимо убедительно доказать, что медицинский работник или участник здравоохранения действовал с умыслом или небрежностью, что привело к ущер</w:t>
      </w:r>
      <w:r>
        <w:t>бу здоровью или жизни пациента.</w:t>
      </w:r>
    </w:p>
    <w:p w:rsidR="00CF2FD1" w:rsidRDefault="00CF2FD1" w:rsidP="00CF2FD1">
      <w:r>
        <w:t>Также следует отметить, что уголовная ответственность в сфере здравоохранения может быть дополнительно усложнена в случаях, когда преступление связано с нарушением медицинской этики и профессиональных стандартов. Это может включать в себя случаи нарушения конфиденциальности пациента, отказа в оказании помощи в экстренных ситуациях и</w:t>
      </w:r>
      <w:r>
        <w:t>ли незаконной практики абортов.</w:t>
      </w:r>
    </w:p>
    <w:p w:rsidR="00CF2FD1" w:rsidRDefault="00CF2FD1" w:rsidP="00CF2FD1">
      <w:r>
        <w:t>Суды и правоохранительные органы обязаны учитывать специфику медицинской деятельности при рассмотрении дел в данной сфере. Это может включать в себя привлечение экспертов и медицинских специалистов для оценки доказательств и определения степени вины обвиняемых.</w:t>
      </w:r>
    </w:p>
    <w:p w:rsidR="00CF2FD1" w:rsidRDefault="00CF2FD1" w:rsidP="00CF2FD1">
      <w:r>
        <w:t xml:space="preserve">Дополнительным аспектом в уголовной ответственности за преступления в сфере здравоохранения является необходимость баланса между защитой прав и интересов пациентов и поддержанием эффективной медицинской практики. Законодательство должно обеспечивать меры наказания за преступления и нарушения в медицинской сфере, но при этом не должно создавать избыточную административную или уголовную нагрузку на медицинских работников, которые часто сталкиваются с сложными клиническими ситуациями и решениями, связанными </w:t>
      </w:r>
      <w:r>
        <w:t>с жизнью и здоровьем пациентов.</w:t>
      </w:r>
    </w:p>
    <w:p w:rsidR="00CF2FD1" w:rsidRDefault="00CF2FD1" w:rsidP="00CF2FD1">
      <w:r>
        <w:t>Важной частью уголовной ответственности в сфере здравоохранения является контроль за качеством и безопасностью медицинской практики. Это включает в себя требования к лицензированию медицинских учреждений, аттестации и обучению медицинских работников, а также регулярное медицинское обследование и монитори</w:t>
      </w:r>
      <w:r>
        <w:t>нг качества медицинской помощи.</w:t>
      </w:r>
    </w:p>
    <w:p w:rsidR="00CF2FD1" w:rsidRDefault="00CF2FD1" w:rsidP="00CF2FD1">
      <w:r>
        <w:t xml:space="preserve">В свете современных технологических изменений и развития медицины, уголовное законодательство также должно учитывать новые вызовы и угрозы, связанные с использованием электронных медицинских данных и телемедициной. Это может включать в себя проблемы защиты конфиденциальности медицинской информации и борьбу с </w:t>
      </w:r>
      <w:proofErr w:type="spellStart"/>
      <w:r>
        <w:t>киберата</w:t>
      </w:r>
      <w:r>
        <w:t>ками</w:t>
      </w:r>
      <w:proofErr w:type="spellEnd"/>
      <w:r>
        <w:t xml:space="preserve"> на медицинские учреждения.</w:t>
      </w:r>
    </w:p>
    <w:p w:rsidR="00CF2FD1" w:rsidRDefault="00CF2FD1" w:rsidP="00CF2FD1">
      <w:r>
        <w:lastRenderedPageBreak/>
        <w:t>Следует отметить, что уголовная ответственность в сфере здравоохранения также может быть направлена на борьбу с недобросовестными медицинскими практиками, мошенничеством в медицинской сфере и незаконным производством и распростр</w:t>
      </w:r>
      <w:r>
        <w:t>анением медицинских препаратов.</w:t>
      </w:r>
    </w:p>
    <w:p w:rsidR="00CF2FD1" w:rsidRDefault="00CF2FD1" w:rsidP="00CF2FD1">
      <w:r>
        <w:t>Итак, уголовная ответственность за преступления в сфере здравоохранения является важным инструментом для обеспечения безопасности и качества медицинской помощи. Она требует внимательного баланса между защитой прав пациентов и поддержанием эффективной медицинской практики, а также адаптации к современным вызовам и технологическим изменениям в медицине.</w:t>
      </w:r>
    </w:p>
    <w:p w:rsidR="00CF2FD1" w:rsidRPr="00CF2FD1" w:rsidRDefault="00CF2FD1" w:rsidP="00CF2FD1">
      <w:r>
        <w:t>В заключение, уголовная ответственность за преступления в сфере здравоохранения имеет свои особенности и требует особого внимания к доказательствам и нормам медицинской этики. Она направлена на обеспечение безопасности и прав граждан в области медицинской практики и играет важную роль в поддержании качества и надежности здравоохранения.</w:t>
      </w:r>
      <w:bookmarkEnd w:id="0"/>
    </w:p>
    <w:sectPr w:rsidR="00CF2FD1" w:rsidRPr="00CF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32"/>
    <w:rsid w:val="00140332"/>
    <w:rsid w:val="00C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F3EE"/>
  <w15:chartTrackingRefBased/>
  <w15:docId w15:val="{53950BD5-682A-48A8-A588-DBCFEDB8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2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F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2024-01-28T04:21:00Z</dcterms:created>
  <dcterms:modified xsi:type="dcterms:W3CDTF">2024-01-28T04:22:00Z</dcterms:modified>
</cp:coreProperties>
</file>