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A84" w:rsidRDefault="004D6A84" w:rsidP="004D6A84">
      <w:pPr>
        <w:pStyle w:val="1"/>
        <w:jc w:val="center"/>
      </w:pPr>
      <w:r>
        <w:t>Проблемы дифференциации уголовной ответственности</w:t>
      </w:r>
    </w:p>
    <w:p w:rsidR="004D6A84" w:rsidRDefault="004D6A84" w:rsidP="004D6A84"/>
    <w:p w:rsidR="004D6A84" w:rsidRDefault="004D6A84" w:rsidP="004D6A84">
      <w:bookmarkStart w:id="0" w:name="_GoBack"/>
      <w:r>
        <w:t>Проблемы дифференциации уголовной ответственности представляют собой важный аспект уголовного права, связанный с определением мер наказания для различных видов преступлений и их совершителей. Дифференциация уголовной ответственности основывается на принципе соразмерности наказания, который предполагает, что мера наказания должна соответствовать степени вины и общес</w:t>
      </w:r>
      <w:r>
        <w:t>твенной опасности преступления.</w:t>
      </w:r>
    </w:p>
    <w:p w:rsidR="004D6A84" w:rsidRDefault="004D6A84" w:rsidP="004D6A84">
      <w:r>
        <w:t>Одной из ключевых проблем дифференциации уголовной ответственности является баланс между принципом индивидуализации наказания и необходимостью обеспечения общественной безопасности. Индивидуализация наказания подразумевает учет личных характеристик преступника, его мотиваций и обстоятельств совершения преступления. Однако слишком большая индивидуализация может привести к несправедливости и восприниматься обществом как недо</w:t>
      </w:r>
      <w:r>
        <w:t>статочная жестокость наказания.</w:t>
      </w:r>
    </w:p>
    <w:p w:rsidR="004D6A84" w:rsidRDefault="004D6A84" w:rsidP="004D6A84">
      <w:r>
        <w:t>Еще одной проблемой является различие в мере наказания для однородных преступлений в разных странах или регионах. Например, в одной стране за определенное преступление может быть предусмотрено более мягкое наказание, чем в другой, что может привести к неравномерности в применении уголовного закона и наказани</w:t>
      </w:r>
      <w:r>
        <w:t>я.</w:t>
      </w:r>
    </w:p>
    <w:p w:rsidR="004D6A84" w:rsidRDefault="004D6A84" w:rsidP="004D6A84">
      <w:r>
        <w:t>Проблемы дифференциации уголовной ответственности также могут возникать в контексте судебной практики, где суды могут различно интерпретировать законодательство и назначать разные меры наказания для аналогичных преступлений. Это может привести к несправедливости и неоднородности</w:t>
      </w:r>
      <w:r>
        <w:t xml:space="preserve"> в применении уголовного права.</w:t>
      </w:r>
    </w:p>
    <w:p w:rsidR="004D6A84" w:rsidRDefault="004D6A84" w:rsidP="004D6A84">
      <w:r>
        <w:t>Кроме того, существует проблема дифференциации уголовной ответственности по возрасту преступника. Например, для несовершеннолетних преступников могут предусматриваться более мягкие меры наказания, чтобы учитывать их возрастную неполноценность и возможность реабилитации. Однако это также вызывает вопросы о справедлив</w:t>
      </w:r>
      <w:r>
        <w:t>ости и соразмерности наказания.</w:t>
      </w:r>
    </w:p>
    <w:p w:rsidR="009E1DF0" w:rsidRDefault="004D6A84" w:rsidP="004D6A84">
      <w:r>
        <w:t>Итак, проблемы дифференциации уголовной ответственности требуют постоянного внимания и анализа со стороны законодателей и юристов. Баланс между индивидуализацией наказания и обеспечением общественной безопасности, а также соблюдение справедливости и соразмерности наказания, остаются актуальными вопросами в уголовном праве.</w:t>
      </w:r>
    </w:p>
    <w:p w:rsidR="004D6A84" w:rsidRDefault="004D6A84" w:rsidP="004D6A84">
      <w:r>
        <w:t>Еще одной важной проблемой дифференциации уголовной ответственности является вопрос о дифференциации по социальным и экономическим критериям. В некоторых случаях, лица с разным социальным статусом или материальным положением могут получать разные меры наказания за аналогичные преступления. Это может подрывать принцип равенства перед законом и вызы</w:t>
      </w:r>
      <w:r>
        <w:t>вать общественное недовольство.</w:t>
      </w:r>
    </w:p>
    <w:p w:rsidR="004D6A84" w:rsidRDefault="004D6A84" w:rsidP="004D6A84">
      <w:r>
        <w:t>Кроме того, дифференциация уголовной ответственности может столкнуться с проблемами в области коррупции и влияния на решения судов. В некоторых случаях, богатые и влиятельные лица могут использовать свое положение для уме</w:t>
      </w:r>
      <w:r>
        <w:t>ньшения меры наказания или избег</w:t>
      </w:r>
      <w:r>
        <w:t>ания уголовной ответственности вовсе. Это может подрывать доверие общества к судебной системе и ущемлять интересы п</w:t>
      </w:r>
      <w:r>
        <w:t>равопорядка.</w:t>
      </w:r>
    </w:p>
    <w:p w:rsidR="004D6A84" w:rsidRDefault="004D6A84" w:rsidP="004D6A84">
      <w:r>
        <w:t xml:space="preserve">Для решения проблем дифференциации уголовной ответственности необходимо постоянное совершенствование уголовного законодательства, а также обеспечение прозрачности и независимости судебной системы. Эффективная работа судов, соблюдение принципов </w:t>
      </w:r>
      <w:r>
        <w:lastRenderedPageBreak/>
        <w:t>справедливости и равенства перед законом, а также учет всех обстоятельств дела при назначении наказания помогут уменьшить проблемы дифференци</w:t>
      </w:r>
      <w:r>
        <w:t>ации уголовной ответственности.</w:t>
      </w:r>
    </w:p>
    <w:p w:rsidR="004D6A84" w:rsidRDefault="004D6A84" w:rsidP="004D6A84">
      <w:r>
        <w:t>В заключение, проблемы дифференциации уголовной ответственности требуют серьезного рассмотрения и урегулирования для обеспечения справедливости</w:t>
      </w:r>
      <w:r>
        <w:t>,</w:t>
      </w:r>
      <w:r>
        <w:t xml:space="preserve"> и соразмерности наказания в уголовной системе. Это важный аспект правопорядка, который требует внимания со стороны законодателей, судей и правоохранительных органов.</w:t>
      </w:r>
      <w:bookmarkEnd w:id="0"/>
    </w:p>
    <w:sectPr w:rsidR="004D6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DF0"/>
    <w:rsid w:val="004D6A84"/>
    <w:rsid w:val="009E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9E126"/>
  <w15:chartTrackingRefBased/>
  <w15:docId w15:val="{0D2B8650-C56A-41A2-94B8-C4018E0A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6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A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551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2024-01-31T10:37:00Z</dcterms:created>
  <dcterms:modified xsi:type="dcterms:W3CDTF">2024-01-31T10:41:00Z</dcterms:modified>
</cp:coreProperties>
</file>