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1B" w:rsidRDefault="00B600B7" w:rsidP="00B600B7">
      <w:pPr>
        <w:pStyle w:val="1"/>
        <w:jc w:val="center"/>
      </w:pPr>
      <w:r w:rsidRPr="00B600B7">
        <w:t>Фармакотерапия диабета</w:t>
      </w:r>
      <w:r>
        <w:t>:</w:t>
      </w:r>
      <w:r w:rsidRPr="00B600B7">
        <w:t xml:space="preserve"> от инсулина до новейших препаратов</w:t>
      </w:r>
    </w:p>
    <w:p w:rsidR="00B600B7" w:rsidRDefault="00B600B7" w:rsidP="00B600B7"/>
    <w:p w:rsidR="00B600B7" w:rsidRDefault="00B600B7" w:rsidP="00B600B7">
      <w:bookmarkStart w:id="0" w:name="_GoBack"/>
      <w:r>
        <w:t>Фармакотерапия диабета - это важная область медицинской практики, посвященная лечению и управлению сахарным диабетом. Сахарный диабет - это хроническое заболевание, характеризующееся нарушением метаболизма сахара и высокими уровнями глюкозы в крови. Фармакология диабета охватывает широкий спектр лекарственных препаратов и методов лечения, начиная с инсулина, который был первым эффективным средством для лечения диабета, и до нов</w:t>
      </w:r>
      <w:r>
        <w:t>ейших инновационных препаратов.</w:t>
      </w:r>
    </w:p>
    <w:p w:rsidR="00B600B7" w:rsidRDefault="00B600B7" w:rsidP="00B600B7">
      <w:r>
        <w:t xml:space="preserve">Инсулин, открытый в начале 20-го века, стал прорывом в лечении диабета типа 1, который характеризуется дефицитом инсулина в организме. Инсулин представляет собой гормон, который регулирует уровень сахара в крови, и его введение позволяет пациентам с диабетом компенсировать этот дефицит. С течением времени инсулин и методы его введения совершенствовались, включая разработку инсулиновых шприцов, насосов </w:t>
      </w:r>
      <w:r>
        <w:t>и регулируемых систем доставки.</w:t>
      </w:r>
    </w:p>
    <w:p w:rsidR="00B600B7" w:rsidRDefault="00B600B7" w:rsidP="00B600B7">
      <w:r>
        <w:t xml:space="preserve">С развитием медицинской науки и фармакологии были созданы и другие лекарственные средства для лечения диабета. Сюда включаются оральные гипогликемические средства, которые помогают снижать уровень сахара в крови у пациентов с диабетом типа 2. Эти препараты включают в себя </w:t>
      </w:r>
      <w:proofErr w:type="spellStart"/>
      <w:r>
        <w:t>сульфонилмочевину</w:t>
      </w:r>
      <w:proofErr w:type="spellEnd"/>
      <w:r>
        <w:t xml:space="preserve">, </w:t>
      </w:r>
      <w:proofErr w:type="spellStart"/>
      <w:r>
        <w:t>метформин</w:t>
      </w:r>
      <w:proofErr w:type="spellEnd"/>
      <w:r>
        <w:t xml:space="preserve"> и другие. Но, несмотря на их эффективность, они имеют свои </w:t>
      </w:r>
      <w:r>
        <w:t>ограничения и побочные эффекты.</w:t>
      </w:r>
    </w:p>
    <w:p w:rsidR="00B600B7" w:rsidRDefault="00B600B7" w:rsidP="00B600B7">
      <w:r>
        <w:t>Новейшие препараты для фармакотерапии диабета включают ингибиторы SGLT2 (натрий-</w:t>
      </w:r>
      <w:proofErr w:type="spellStart"/>
      <w:r>
        <w:t>глюкозовый</w:t>
      </w:r>
      <w:proofErr w:type="spellEnd"/>
      <w:r>
        <w:t xml:space="preserve"> </w:t>
      </w:r>
      <w:proofErr w:type="spellStart"/>
      <w:r>
        <w:t>котранспортёр</w:t>
      </w:r>
      <w:proofErr w:type="spellEnd"/>
      <w:r>
        <w:t xml:space="preserve"> 2) и ингибиторы DPP-4 (</w:t>
      </w:r>
      <w:proofErr w:type="spellStart"/>
      <w:r>
        <w:t>дипептидил</w:t>
      </w:r>
      <w:proofErr w:type="spellEnd"/>
      <w:r>
        <w:t xml:space="preserve"> пептидаза-4). Они работают по новым механизмам, направленным на улучшение контроля над уровнем сахара в крови и уменьшение риска осложнений. Например, ингибиторы SGLT2 уменьшают восприятие глюкозы почками, что приводит к выведению избыточного сахара через мочу, а ингибиторы DPP-4 усиливают действие </w:t>
      </w:r>
      <w:proofErr w:type="spellStart"/>
      <w:r>
        <w:t>инкретиновых</w:t>
      </w:r>
      <w:proofErr w:type="spellEnd"/>
      <w:r>
        <w:t xml:space="preserve"> гормонов, стимул</w:t>
      </w:r>
      <w:r>
        <w:t>ирующих высвобождение инсулина.</w:t>
      </w:r>
    </w:p>
    <w:p w:rsidR="00B600B7" w:rsidRDefault="00B600B7" w:rsidP="00B600B7">
      <w:r>
        <w:t xml:space="preserve">Также активно исследуются новые методы фармакотерапии, такие как использование искусственного панкреаса, который автоматически регулирует </w:t>
      </w:r>
      <w:proofErr w:type="spellStart"/>
      <w:r>
        <w:t>инфузию</w:t>
      </w:r>
      <w:proofErr w:type="spellEnd"/>
      <w:r>
        <w:t xml:space="preserve"> инсулина в зависимости от уровня глюкозы в крови. Эти инновации направлены на улучшение ухода за пациентами с диабетом и снижение риска осложнений.</w:t>
      </w:r>
    </w:p>
    <w:p w:rsidR="00B600B7" w:rsidRDefault="00B600B7" w:rsidP="00B600B7">
      <w:r>
        <w:t>Кроме того, в последние десятилетия исследования в области фармакотерапии диабета активно исследуют роль индивидуализированного подхода к лечению. Одним из важных достижений стала концепция "медицины точно в цель" (</w:t>
      </w:r>
      <w:proofErr w:type="spellStart"/>
      <w:r>
        <w:t>precision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>), которая предполагает выбор наиболее подходящего лечения для каждого конкретного пациента на основе его генетического профиля</w:t>
      </w:r>
      <w:r>
        <w:t xml:space="preserve"> и биохимических характеристик.</w:t>
      </w:r>
    </w:p>
    <w:p w:rsidR="00B600B7" w:rsidRDefault="00B600B7" w:rsidP="00B600B7">
      <w:r>
        <w:t>Также стоит отметить, что фармакотерапия диабета находится в постоянном развитии, и исследования продолжаются с целью поиска новых лекарственных средств и подходов к лечению. Это важно, так как диабет остается одним из наиболее распространенных и серьезных хронических заболеваний в мире, и его эффективное управление остается приоритетной задачей дл</w:t>
      </w:r>
      <w:r>
        <w:t>я медицинской науки и практики.</w:t>
      </w:r>
    </w:p>
    <w:p w:rsidR="00B600B7" w:rsidRDefault="00B600B7" w:rsidP="00B600B7">
      <w:r>
        <w:t xml:space="preserve">Фармакотерапия диабета не только помогает пациентам достичь нормального уровня сахара в крови, но также снижает риск развития серьезных осложнений, таких как диабетическая нефропатия, </w:t>
      </w:r>
      <w:proofErr w:type="spellStart"/>
      <w:r>
        <w:t>ретинопатия</w:t>
      </w:r>
      <w:proofErr w:type="spellEnd"/>
      <w:r>
        <w:t xml:space="preserve">, </w:t>
      </w:r>
      <w:proofErr w:type="spellStart"/>
      <w:r>
        <w:t>нейропатия</w:t>
      </w:r>
      <w:proofErr w:type="spellEnd"/>
      <w:r>
        <w:t xml:space="preserve"> и сердечно-сосудистые заболевания. Это делает фармакотерапию диабета важным элементом в управлении этим хроническим заболеванием и улучшении качества жизни пациентов.</w:t>
      </w:r>
    </w:p>
    <w:p w:rsidR="00B600B7" w:rsidRPr="00B600B7" w:rsidRDefault="00B600B7" w:rsidP="00B600B7">
      <w:r>
        <w:lastRenderedPageBreak/>
        <w:t>В заключение, фармакотерапия диабета продолжает развиваться и совершенствоваться, предоставляя пациентам сахарного диабета разнообразные методы лечения и контроля над заболеванием. Новейшие препараты и технологии демонстрируют потенциал улучшить качество жизни людей, страдающих от диабета, и сделать управление этим хроническим заболеванием более эффективным и комфортным.</w:t>
      </w:r>
      <w:bookmarkEnd w:id="0"/>
    </w:p>
    <w:sectPr w:rsidR="00B600B7" w:rsidRPr="00B6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1B"/>
    <w:rsid w:val="006E151B"/>
    <w:rsid w:val="00B6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98A8"/>
  <w15:chartTrackingRefBased/>
  <w15:docId w15:val="{34885E15-920C-4C44-A753-19E0F145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0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2024-02-01T03:37:00Z</dcterms:created>
  <dcterms:modified xsi:type="dcterms:W3CDTF">2024-02-01T03:38:00Z</dcterms:modified>
</cp:coreProperties>
</file>