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4E4" w:rsidRDefault="0010786A" w:rsidP="0010786A">
      <w:pPr>
        <w:pStyle w:val="1"/>
        <w:jc w:val="center"/>
      </w:pPr>
      <w:r>
        <w:t>Влияние лекарственных средств на репродуктивную систему человека</w:t>
      </w:r>
    </w:p>
    <w:p w:rsidR="0010786A" w:rsidRDefault="0010786A" w:rsidP="0010786A"/>
    <w:p w:rsidR="0010786A" w:rsidRDefault="0010786A" w:rsidP="0010786A">
      <w:bookmarkStart w:id="0" w:name="_GoBack"/>
      <w:r>
        <w:t xml:space="preserve">Влияние лекарственных средств на репродуктивную систему человека представляет собой важную тему в современной фармакологии и медицине. Лекарства могут оказывать различное воздействие на репродуктивную функцию как у мужчин, так и у женщин, и это может иметь </w:t>
      </w:r>
      <w:r>
        <w:t>важные клинические последствия.</w:t>
      </w:r>
    </w:p>
    <w:p w:rsidR="0010786A" w:rsidRDefault="0010786A" w:rsidP="0010786A">
      <w:r>
        <w:t>У мужчин, некоторые лекарства могут влиять на сперматогенез (образование сперматозоидов) и уровень гормонов, таких как тестостерон. Например, некоторые андрогенные стероиды, используемые для увеличения мышечной массы, могут подавлять собственное производство тестостерона и приводить к снижению сперматогенеза. Это может вызвать временное или даже постоянное сниж</w:t>
      </w:r>
      <w:r>
        <w:t>ение способности к репродукции.</w:t>
      </w:r>
    </w:p>
    <w:p w:rsidR="0010786A" w:rsidRDefault="0010786A" w:rsidP="0010786A">
      <w:r>
        <w:t>У женщин, лекарства могут влиять на менструальный цикл, овуляцию и гормональный статус. Например, некоторые антибиотики и противогрибковые препараты могут воздействовать на эффективность оральных контрацептивов и повышать риск нежелательной беременности. Также некоторые препараты, используемые в лечении заболеваний, таких как эпилепсия или артрит, могут иметь тератогенное воздействие, что означает, что они могут вызвать врожденные аномалии у плода, если при</w:t>
      </w:r>
      <w:r>
        <w:t>нимаются во время беременности.</w:t>
      </w:r>
    </w:p>
    <w:p w:rsidR="0010786A" w:rsidRDefault="0010786A" w:rsidP="0010786A">
      <w:r>
        <w:t>Однако стоит отметить, что влияние лекарств на репродуктивную систему может быть разнообразным и зависит от типа лекарства, дозировки, длительности приема и индивидуальных особенностей пациента. Поэтому важно, чтобы врачи и пациенты обсуждали потенциальные риски и пользу при применении лекарств, особенно при планировании беременности или лечении заболева</w:t>
      </w:r>
      <w:r>
        <w:t>ний репродуктивной системы.</w:t>
      </w:r>
    </w:p>
    <w:p w:rsidR="0010786A" w:rsidRDefault="0010786A" w:rsidP="0010786A">
      <w:r>
        <w:t>Исследования в области фармакологии и репродукции продолжаются, и целью этих исследований является определение безопасных и эффективных методов лечения, которые не оказывают негативного воздействия на репродуктивную функцию человека. Важно, чтобы пациенты всегда консультировались с врачами и фармацевтами относительно лекарственных препаратов, особенно при наличии репродуктивных планов или проблем.</w:t>
      </w:r>
    </w:p>
    <w:p w:rsidR="0010786A" w:rsidRDefault="0010786A" w:rsidP="0010786A">
      <w:r>
        <w:t>Также стоит учитывать, что репродуктивное здоровье может быть чрезвычайно важным аспектом общего здоровья пациентов. Поэтому при разработке и применении лекарственных средств важно учитывать их потенциальное воздействие на репродуктивную систему и проводить необходимые исследования для оценк</w:t>
      </w:r>
      <w:r>
        <w:t>и безопасности и эффективности.</w:t>
      </w:r>
    </w:p>
    <w:p w:rsidR="0010786A" w:rsidRDefault="0010786A" w:rsidP="0010786A">
      <w:r>
        <w:t xml:space="preserve">Для женщин, которые планируют беременность, важно обсуждать с врачом любые лекарства, которые они принимают, и возможные риски для развития плода. Некоторые лекарства могут потребовать изменения режима приема или замены на менее воздействующие на репродуктивную систему </w:t>
      </w:r>
      <w:r>
        <w:t>аналоги.</w:t>
      </w:r>
    </w:p>
    <w:p w:rsidR="0010786A" w:rsidRDefault="0010786A" w:rsidP="0010786A">
      <w:r>
        <w:t>Следует также помнить, что неконтролируемое и нелегальное употребление наркотических веществ или алкоголя может серьезно повлиять на репродуктивное здоровье обоих полов и привести к серьезным посл</w:t>
      </w:r>
      <w:r>
        <w:t>едствиям для будущих поколений.</w:t>
      </w:r>
    </w:p>
    <w:p w:rsidR="0010786A" w:rsidRPr="0010786A" w:rsidRDefault="0010786A" w:rsidP="0010786A">
      <w:r>
        <w:t xml:space="preserve">Исследования в области воздействия лекарств на репродуктивную систему продолжаются, и новые данные позволяют лучше понимать риски и меры предосторожности. Важно, чтобы пациенты и медицинские специалисты были информированы и сотрудничали для принятия </w:t>
      </w:r>
      <w:r>
        <w:lastRenderedPageBreak/>
        <w:t>обоснованных решений в интересах сохранения репродуктивного здоровья и общего благополучия пациентов.</w:t>
      </w:r>
      <w:bookmarkEnd w:id="0"/>
    </w:p>
    <w:sectPr w:rsidR="0010786A" w:rsidRPr="00107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4E4"/>
    <w:rsid w:val="0010786A"/>
    <w:rsid w:val="006A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F9CE9"/>
  <w15:chartTrackingRefBased/>
  <w15:docId w15:val="{ECD56238-E867-4920-9B0B-57C5321F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78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8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2024-02-01T17:58:00Z</dcterms:created>
  <dcterms:modified xsi:type="dcterms:W3CDTF">2024-02-01T18:03:00Z</dcterms:modified>
</cp:coreProperties>
</file>