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E33" w:rsidRDefault="009803E3" w:rsidP="009803E3">
      <w:pPr>
        <w:pStyle w:val="1"/>
        <w:jc w:val="center"/>
      </w:pPr>
      <w:r>
        <w:t>Фармакология противогрибковых средств</w:t>
      </w:r>
    </w:p>
    <w:p w:rsidR="009803E3" w:rsidRDefault="009803E3" w:rsidP="009803E3"/>
    <w:p w:rsidR="009803E3" w:rsidRDefault="009803E3" w:rsidP="009803E3">
      <w:bookmarkStart w:id="0" w:name="_GoBack"/>
      <w:r>
        <w:t>Фармакология противогрибковых средств представляет собой важную область в медицине, поскольку грибковые инфекции могут оказать серьезное воздействие на здоровье человека. Грибки могут поражать кожу, ногти, слизистые оболочки и внутренние органы, вызывая разнообразные заболевания, от молочницы до системных микозов. Для борьбы с этими инфекциями используются противогрибковые препараты, которые могут иметь разные механизм</w:t>
      </w:r>
      <w:r>
        <w:t>ы действия и спектр активности.</w:t>
      </w:r>
    </w:p>
    <w:p w:rsidR="009803E3" w:rsidRDefault="009803E3" w:rsidP="009803E3">
      <w:r>
        <w:t xml:space="preserve">Одним из наиболее широко используемых классов противогрибковых средств являются </w:t>
      </w:r>
      <w:proofErr w:type="spellStart"/>
      <w:r>
        <w:t>азолы</w:t>
      </w:r>
      <w:proofErr w:type="spellEnd"/>
      <w:r>
        <w:t xml:space="preserve">. Эти лекарства включают в себя </w:t>
      </w:r>
      <w:proofErr w:type="spellStart"/>
      <w:r>
        <w:t>флуконазол</w:t>
      </w:r>
      <w:proofErr w:type="spellEnd"/>
      <w:r>
        <w:t xml:space="preserve">, </w:t>
      </w:r>
      <w:proofErr w:type="spellStart"/>
      <w:r>
        <w:t>итраконазол</w:t>
      </w:r>
      <w:proofErr w:type="spellEnd"/>
      <w:r>
        <w:t xml:space="preserve">, </w:t>
      </w:r>
      <w:proofErr w:type="spellStart"/>
      <w:r>
        <w:t>кетоконазол</w:t>
      </w:r>
      <w:proofErr w:type="spellEnd"/>
      <w:r>
        <w:t xml:space="preserve"> и другие. Они действуют, подавляя активность фермента, необходимого для синтеза </w:t>
      </w:r>
      <w:proofErr w:type="spellStart"/>
      <w:r>
        <w:t>эргостерола</w:t>
      </w:r>
      <w:proofErr w:type="spellEnd"/>
      <w:r>
        <w:t xml:space="preserve"> - важного компонента клеточных мембран у грибков. Блокировка синтеза </w:t>
      </w:r>
      <w:proofErr w:type="spellStart"/>
      <w:r>
        <w:t>эргостерола</w:t>
      </w:r>
      <w:proofErr w:type="spellEnd"/>
      <w:r>
        <w:t xml:space="preserve"> приводит к нарушению целостности клеточной мембраны грибка, что в конечном итоге убивает его и</w:t>
      </w:r>
      <w:r>
        <w:t xml:space="preserve"> приводит к излечению инфекции.</w:t>
      </w:r>
    </w:p>
    <w:p w:rsidR="009803E3" w:rsidRDefault="009803E3" w:rsidP="009803E3">
      <w:r>
        <w:t xml:space="preserve">Другой класс противогрибковых препаратов - это </w:t>
      </w:r>
      <w:proofErr w:type="spellStart"/>
      <w:r>
        <w:t>полиеновые</w:t>
      </w:r>
      <w:proofErr w:type="spellEnd"/>
      <w:r>
        <w:t xml:space="preserve"> антибиотики, такие как </w:t>
      </w:r>
      <w:proofErr w:type="spellStart"/>
      <w:r>
        <w:t>амфотерицин</w:t>
      </w:r>
      <w:proofErr w:type="spellEnd"/>
      <w:r>
        <w:t xml:space="preserve"> В и </w:t>
      </w:r>
      <w:proofErr w:type="spellStart"/>
      <w:r>
        <w:t>нистатин</w:t>
      </w:r>
      <w:proofErr w:type="spellEnd"/>
      <w:r>
        <w:t xml:space="preserve">. Они обладают способностью связываться с </w:t>
      </w:r>
      <w:proofErr w:type="spellStart"/>
      <w:r>
        <w:t>эргостеролом</w:t>
      </w:r>
      <w:proofErr w:type="spellEnd"/>
      <w:r>
        <w:t xml:space="preserve"> в клеточной мембране грибка, что приводит к ее разрушению и гибели микроорганизма. Эти лекарства обычно используются для лечения серьезны</w:t>
      </w:r>
      <w:r>
        <w:t>х системных грибковых инфекций.</w:t>
      </w:r>
    </w:p>
    <w:p w:rsidR="009803E3" w:rsidRDefault="009803E3" w:rsidP="009803E3">
      <w:r>
        <w:t xml:space="preserve">Еще одним важным классом противогрибковых средств являются </w:t>
      </w:r>
      <w:proofErr w:type="spellStart"/>
      <w:r>
        <w:t>антимикотики</w:t>
      </w:r>
      <w:proofErr w:type="spellEnd"/>
      <w:r>
        <w:t xml:space="preserve">, которые воздействуют на клеточные процессы грибка, такие как синтез клеточной стенки или репликация ДНК. К примеру, </w:t>
      </w:r>
      <w:proofErr w:type="spellStart"/>
      <w:r>
        <w:t>флуцитозин</w:t>
      </w:r>
      <w:proofErr w:type="spellEnd"/>
      <w:r>
        <w:t xml:space="preserve"> используется для лечения </w:t>
      </w:r>
      <w:proofErr w:type="spellStart"/>
      <w:r>
        <w:t>криптококкоза</w:t>
      </w:r>
      <w:proofErr w:type="spellEnd"/>
      <w:r>
        <w:t xml:space="preserve">, а </w:t>
      </w:r>
      <w:proofErr w:type="spellStart"/>
      <w:r>
        <w:t>эконазол</w:t>
      </w:r>
      <w:proofErr w:type="spellEnd"/>
      <w:r>
        <w:t xml:space="preserve"> применяется в топической форме для лечения гри</w:t>
      </w:r>
      <w:r>
        <w:t>бковых инфекций кожи и ногтей.</w:t>
      </w:r>
    </w:p>
    <w:p w:rsidR="009803E3" w:rsidRDefault="009803E3" w:rsidP="009803E3">
      <w:r>
        <w:t xml:space="preserve">Однако при использовании противогрибковых препаратов существует ряд ограничений и потенциальных побочных эффектов, включая аллергические реакции, </w:t>
      </w:r>
      <w:proofErr w:type="spellStart"/>
      <w:r>
        <w:t>гепатотоксичность</w:t>
      </w:r>
      <w:proofErr w:type="spellEnd"/>
      <w:r>
        <w:t xml:space="preserve"> и взаимодействия с другими лекарствами. Поэтому применение этих средств должно быть под наблюдением врача, и необходимо соблюдать рекомендации по дозировке и длительности лечения.</w:t>
      </w:r>
    </w:p>
    <w:p w:rsidR="009803E3" w:rsidRDefault="009803E3" w:rsidP="009803E3">
      <w:r>
        <w:t xml:space="preserve">Важно отметить, что в последние десятилетия стали появляться проблемы с резистентностью грибков к противогрибковым препаратам. Это означает, что некоторые штаммы грибков становятся устойчивыми к действию традиционных противогрибковых средств, что делает лечение инфекций более сложным. В связи с этим исследования в области разработки новых противогрибковых препаратов и поиска новых подходов к </w:t>
      </w:r>
      <w:r>
        <w:t>лечению становятся актуальными.</w:t>
      </w:r>
    </w:p>
    <w:p w:rsidR="009803E3" w:rsidRDefault="009803E3" w:rsidP="009803E3">
      <w:r>
        <w:t>Еще одной проблемой, связанной с противогрибковыми средствами, является их потенциальное воздействие на микрофлору кишечника. Неконтролируемое использование противогрибковых лекарств может нарушить баланс микроорганизмов</w:t>
      </w:r>
      <w:r>
        <w:t xml:space="preserve"> в кишечнике и вызвать </w:t>
      </w:r>
      <w:proofErr w:type="spellStart"/>
      <w:r>
        <w:t>дисбиоз</w:t>
      </w:r>
      <w:proofErr w:type="spellEnd"/>
      <w:r>
        <w:t>.</w:t>
      </w:r>
    </w:p>
    <w:p w:rsidR="009803E3" w:rsidRDefault="009803E3" w:rsidP="009803E3">
      <w:r>
        <w:t xml:space="preserve">В последние годы также активно исследуются антимикробные пептиды и </w:t>
      </w:r>
      <w:proofErr w:type="spellStart"/>
      <w:r>
        <w:t>нанотехнологии</w:t>
      </w:r>
      <w:proofErr w:type="spellEnd"/>
      <w:r>
        <w:t xml:space="preserve"> в контексте борьбы с грибковыми инфекциями. Эти новые методы могут предоставить более эффективные и безопасные способы ле</w:t>
      </w:r>
      <w:r>
        <w:t>чения грибковых инфекций.</w:t>
      </w:r>
    </w:p>
    <w:p w:rsidR="009803E3" w:rsidRDefault="009803E3" w:rsidP="009803E3">
      <w:r>
        <w:t>Итак, фармакология противогрибковых средств продолжает развиваться и совершенствоваться, чтобы бороться с грибковыми инфекциями и преодолевать вызовы, связанные с резистентностью и побочными эффектами. Это важная область, которая имеет большое значение для сохранения здоровья пациентов и борьбы с грибковыми заболеваниями.</w:t>
      </w:r>
    </w:p>
    <w:p w:rsidR="009803E3" w:rsidRPr="009803E3" w:rsidRDefault="009803E3" w:rsidP="009803E3">
      <w:r>
        <w:lastRenderedPageBreak/>
        <w:t>В заключение, фармакология противогрибковых средств играет важную роль в лечении грибковых инфекций, обеспечивая эффективное и безопасное лечение. Однако выбор препарата и длительность терапии должны определяться врачом с учетом конкретного диагноза и характеристик пациента.</w:t>
      </w:r>
      <w:bookmarkEnd w:id="0"/>
    </w:p>
    <w:sectPr w:rsidR="009803E3" w:rsidRPr="0098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33"/>
    <w:rsid w:val="000D5E33"/>
    <w:rsid w:val="0098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2624"/>
  <w15:chartTrackingRefBased/>
  <w15:docId w15:val="{936D0565-D823-458B-99DA-FAEC6815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03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3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2024-02-01T19:01:00Z</dcterms:created>
  <dcterms:modified xsi:type="dcterms:W3CDTF">2024-02-01T19:05:00Z</dcterms:modified>
</cp:coreProperties>
</file>