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C6" w:rsidRDefault="005A2716" w:rsidP="005A2716">
      <w:pPr>
        <w:pStyle w:val="1"/>
        <w:jc w:val="center"/>
      </w:pPr>
      <w:r w:rsidRPr="005A2716">
        <w:t>Эффективность и безопасность гомеопатических препаратов</w:t>
      </w:r>
    </w:p>
    <w:p w:rsidR="005A2716" w:rsidRDefault="005A2716" w:rsidP="005A2716"/>
    <w:p w:rsidR="005A2716" w:rsidRDefault="005A2716" w:rsidP="005A2716">
      <w:bookmarkStart w:id="0" w:name="_GoBack"/>
      <w:r>
        <w:t>Вопрос об эффективности и безопасности гомеопатических препаратов является предметом дискуссий среди научного сообщества и медицинских экспертов. Гомеопатия - это альтернативная медицинская практика, основанная на принципе подобия, согласно которому средства, вызывающие у здоровых людей симптомы, аналогичные симптомам болезни, могут лечить эту болезнь у больных. Гомеопатические препараты производятся путем разведения активных ингредиентов в воде или алкогол</w:t>
      </w:r>
      <w:r>
        <w:t>е до очень низких концентраций.</w:t>
      </w:r>
    </w:p>
    <w:p w:rsidR="005A2716" w:rsidRDefault="005A2716" w:rsidP="005A2716">
      <w:r>
        <w:t>С одной стороны, сторонники гомеопатии утверждают, что эти препараты могут быть эффективными при лечении различных заболеваний и что они не имеют побочных эффектов, что делает их безопасными. Они также отмечают, что гомеопатия популярна среди пациентов, которые ищут</w:t>
      </w:r>
      <w:r>
        <w:t xml:space="preserve"> альтернативные методы лечения.</w:t>
      </w:r>
    </w:p>
    <w:p w:rsidR="005A2716" w:rsidRDefault="005A2716" w:rsidP="005A2716">
      <w:r>
        <w:t>С другой стороны, многие научные и медицинские исследования не обнаружили убедительных доказательств эффективности гомеопатических препаратов, считая их действие результатом плацебо-эффекта. Более того, разведение активных ингредиентов до таких низких концентраций, которые часто присутствуют в гомеопатических препаратах, вызывает сомнения в и</w:t>
      </w:r>
      <w:r>
        <w:t>х фармакологической активности.</w:t>
      </w:r>
    </w:p>
    <w:p w:rsidR="005A2716" w:rsidRDefault="005A2716" w:rsidP="005A2716">
      <w:r>
        <w:t>Важным аспектом является также отсутствие стандартизации и регулирования гомеопатических препаратов, что может повышать риск некачественных продуктов и непредсказуемых реакций у пациентов. Это вызывает обеспокоенность среди медицинских организаций и регуляторных ведомств.</w:t>
      </w:r>
    </w:p>
    <w:p w:rsidR="005A2716" w:rsidRDefault="005A2716" w:rsidP="005A2716">
      <w:r>
        <w:t>Для полного понимания эффективности и безопасности гомеопатических препаратов необходимо учитывать не только клинические данные, но и механизмы действия таких средств. Научное сообщество придерживается мнения, что разведение активных ингредиентов до таких высоких степеней, когда они могут быть физически отсутствующими в препарате, не имеет научных обоснований и не может объяснить механизм действия гомеопатических средств. Это вызывает сомнения в их реальной эффективност</w:t>
      </w:r>
      <w:r>
        <w:t>и за пределами плацебо-эффекта.</w:t>
      </w:r>
    </w:p>
    <w:p w:rsidR="005A2716" w:rsidRDefault="005A2716" w:rsidP="005A2716">
      <w:r>
        <w:t>Важным аспектом является также то, что отсутствие стандартизации и регулирования гомеопатических препаратов может оставить пациентов без защиты от некачественных или контаминированных продуктов. В некоторых случаях, гомеопатические препараты могут содержать активные ингредиенты в количествах, которые могут представлять риск для здоровья, особенно у людей с аллергическими реакциями или чувствительн</w:t>
      </w:r>
      <w:r>
        <w:t>остью к определенным веществам.</w:t>
      </w:r>
    </w:p>
    <w:p w:rsidR="005A2716" w:rsidRDefault="005A2716" w:rsidP="005A2716">
      <w:r>
        <w:t>Кроме того, использование гомеопатии как единственного метода лечения для серьезных и хронических заболеваний может быть опасным и привести к задержке в получении необходимой медицинской помощи. Важно подчеркнуть, что гомеопатические препараты не могут заменить традиционные методы лечения, основан</w:t>
      </w:r>
      <w:r>
        <w:t>ные на научных доказательствах.</w:t>
      </w:r>
    </w:p>
    <w:p w:rsidR="005A2716" w:rsidRDefault="005A2716" w:rsidP="005A2716">
      <w:r>
        <w:t>В заключение, вопрос о гомеопатии остается спорным и требует более глубокого научного исследования, чтобы определить ее место и роль в медицинской практике. Пациентам следует быть информированными и осознанными в своем выборе методов лечения, а врачам и регуляторам важно обеспечивать безопасность и качество всех медикаментов, включая гомеопатические препараты.</w:t>
      </w:r>
      <w:bookmarkEnd w:id="0"/>
    </w:p>
    <w:sectPr w:rsidR="005A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C6"/>
    <w:rsid w:val="005A2716"/>
    <w:rsid w:val="00B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9849"/>
  <w15:chartTrackingRefBased/>
  <w15:docId w15:val="{93542D16-7058-45C0-93C1-D8A06EB6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7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2024-02-02T05:12:00Z</dcterms:created>
  <dcterms:modified xsi:type="dcterms:W3CDTF">2024-02-02T05:15:00Z</dcterms:modified>
</cp:coreProperties>
</file>