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37" w:rsidRDefault="003633B8" w:rsidP="003633B8">
      <w:pPr>
        <w:pStyle w:val="1"/>
        <w:jc w:val="center"/>
      </w:pPr>
      <w:r>
        <w:t>Фармакологический подход к лечению зависимостей (алкогольная, наркотическая, табачная)</w:t>
      </w:r>
    </w:p>
    <w:p w:rsidR="003633B8" w:rsidRDefault="003633B8" w:rsidP="003633B8"/>
    <w:p w:rsidR="003633B8" w:rsidRDefault="003633B8" w:rsidP="003633B8">
      <w:bookmarkStart w:id="0" w:name="_GoBack"/>
      <w:r>
        <w:t>Фармакологический подход к лечению зависимостей, таких как алкогольная, наркотическая и табачная, играет значительную роль в борьбе с этими серьезными общественными проблемами. Эти виды зависимостей влекут за собой серьезные здоровье и социальные последствия, и разработка эффективных фармакологических методов лечения стано</w:t>
      </w:r>
      <w:r>
        <w:t>вится все более важной задачей.</w:t>
      </w:r>
    </w:p>
    <w:p w:rsidR="003633B8" w:rsidRDefault="003633B8" w:rsidP="003633B8">
      <w:r>
        <w:t xml:space="preserve">Одним из наиболее распространенных видов зависимости является алкогольная зависимость. Для лечения этого заболевания существует ряд лекарственных препаратов, которые помогают уменьшить желание употреблять алкоголь и снизить его негативное воздействие на организм. Например, препарат </w:t>
      </w:r>
      <w:proofErr w:type="spellStart"/>
      <w:r>
        <w:t>дисульфирам</w:t>
      </w:r>
      <w:proofErr w:type="spellEnd"/>
      <w:r>
        <w:t xml:space="preserve"> блокирует разложение этилового спирта в организме, что приводит к неприятным физическим ощущениям при употреблении алкоголя и, таким образом, может оттолкну</w:t>
      </w:r>
      <w:r>
        <w:t>ть от алкогольного потребления.</w:t>
      </w:r>
    </w:p>
    <w:p w:rsidR="003633B8" w:rsidRDefault="003633B8" w:rsidP="003633B8">
      <w:r>
        <w:t xml:space="preserve">Лечение наркотической зависимости также включает в себя использование фармакологических методов. Например, </w:t>
      </w:r>
      <w:proofErr w:type="spellStart"/>
      <w:r>
        <w:t>метадон</w:t>
      </w:r>
      <w:proofErr w:type="spellEnd"/>
      <w:r>
        <w:t xml:space="preserve"> и </w:t>
      </w:r>
      <w:proofErr w:type="spellStart"/>
      <w:r>
        <w:t>бупренорфин</w:t>
      </w:r>
      <w:proofErr w:type="spellEnd"/>
      <w:r>
        <w:t xml:space="preserve"> могут быть использованы для замещения наркотиков и уменьшения абстинентного синдрома. Эти препараты помогают пациентам постепенно отказаться от наркотиков и восс</w:t>
      </w:r>
      <w:r>
        <w:t>тановить свою нормальную жизнь.</w:t>
      </w:r>
    </w:p>
    <w:p w:rsidR="003633B8" w:rsidRDefault="003633B8" w:rsidP="003633B8">
      <w:r>
        <w:t>Среди методов лечения табачной зависимости широко используются никотиновые заменители, такие как никотиновые жевательные резинки, пластыри и ингаляторы. Эти препараты помогают снизить желание курить и облег</w:t>
      </w:r>
      <w:r>
        <w:t>чают процесс отказа от сигарет.</w:t>
      </w:r>
    </w:p>
    <w:p w:rsidR="003633B8" w:rsidRDefault="003633B8" w:rsidP="003633B8">
      <w:r>
        <w:t>Однако фармакологический подход к лечению зависимостей не всегда является панацеей и должен сопровождаться психологической и социальной поддержкой. Пациентам часто требуется многосторонний подход, который включает в себя как фармакотерапию, так и психотерапевтическую работу, поддержку от близких и специализир</w:t>
      </w:r>
      <w:r>
        <w:t>ованные программы реабилитации.</w:t>
      </w:r>
    </w:p>
    <w:p w:rsidR="003633B8" w:rsidRDefault="003633B8" w:rsidP="003633B8">
      <w:r>
        <w:t>Фармакологический подход к лечению зависимостей продолжает развиваться, и исследования в этой области постоянно ищут новые методы и препараты для более эффективного лечения. Борьба с зависимостью - это сложный процесс, но фармакология играет важную роль в помощи людям преодолеть эту проблему и вернуться к здоровой и насыщенной жизни.</w:t>
      </w:r>
    </w:p>
    <w:p w:rsidR="003633B8" w:rsidRDefault="003633B8" w:rsidP="003633B8">
      <w:r>
        <w:t>Для успешного лечения зависимостей важно учитывать индивидуальные особенности каждого пациента. Каждый человек имеет свою степень зависимости, физическое и психологическое состояние, а также мотивацию к восстановлению. Фармакологические методы могут быть эффективными, но выбор конкретного препарата и дозировка должны быть адап</w:t>
      </w:r>
      <w:r>
        <w:t>тированы к конкретной ситуации.</w:t>
      </w:r>
    </w:p>
    <w:p w:rsidR="003633B8" w:rsidRDefault="003633B8" w:rsidP="003633B8">
      <w:r>
        <w:t>Важно также отметить, что фармакологическое лечение зависимостей может сопровождаться побочными эффектами, и пациентам необходимо следить за своим состоянием под наблюдением врача. Однако даже при наличии этих рисков, лечение фармакологическими методами остается важным инстру</w:t>
      </w:r>
      <w:r>
        <w:t>ментом в борьбе с зависимостью.</w:t>
      </w:r>
    </w:p>
    <w:p w:rsidR="003633B8" w:rsidRPr="003633B8" w:rsidRDefault="003633B8" w:rsidP="003633B8">
      <w:r>
        <w:t xml:space="preserve">Борьба с зависимостью - это долгосрочный процесс, и успех в лечении зависит от множества факторов, включая медицинскую помощь, психологическую поддержку и социальное окружение. Фармакологический подход предоставляет ценный инструмент в арсенале специалистов по </w:t>
      </w:r>
      <w:r>
        <w:lastRenderedPageBreak/>
        <w:t>лечению зависимостей, и его дальнейшее совершенствование может улучшить результаты лечения и уменьшить социальные и медицинские последствия зависимостей.</w:t>
      </w:r>
      <w:bookmarkEnd w:id="0"/>
    </w:p>
    <w:sectPr w:rsidR="003633B8" w:rsidRPr="0036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7"/>
    <w:rsid w:val="003633B8"/>
    <w:rsid w:val="00E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C754"/>
  <w15:chartTrackingRefBased/>
  <w15:docId w15:val="{E3BC07C8-F708-46CE-AE69-7A3C6C8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2024-02-02T13:55:00Z</dcterms:created>
  <dcterms:modified xsi:type="dcterms:W3CDTF">2024-02-02T13:59:00Z</dcterms:modified>
</cp:coreProperties>
</file>