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9" w:rsidRDefault="003F2B67" w:rsidP="003F2B67">
      <w:pPr>
        <w:pStyle w:val="1"/>
        <w:jc w:val="center"/>
      </w:pPr>
      <w:r>
        <w:t>Фармакология антисептических и дезинфицирующих средств</w:t>
      </w:r>
    </w:p>
    <w:p w:rsidR="003F2B67" w:rsidRDefault="003F2B67" w:rsidP="003F2B67"/>
    <w:p w:rsidR="003F2B67" w:rsidRDefault="003F2B67" w:rsidP="003F2B67">
      <w:bookmarkStart w:id="0" w:name="_GoBack"/>
      <w:r>
        <w:t xml:space="preserve">Фармакология антисептических и дезинфицирующих средств играет важную роль в современной медицине и обеспечивает защиту от множества инфекционных заболеваний. Эти средства предназначены для уничтожения или </w:t>
      </w:r>
      <w:proofErr w:type="spellStart"/>
      <w:r>
        <w:t>инактивации</w:t>
      </w:r>
      <w:proofErr w:type="spellEnd"/>
      <w:r>
        <w:t xml:space="preserve"> микроорганизмов, таких как бактерии, вирусы, грибы и прочие патогены, на различных п</w:t>
      </w:r>
      <w:r>
        <w:t>оверхностях и внутри организма.</w:t>
      </w:r>
    </w:p>
    <w:p w:rsidR="003F2B67" w:rsidRDefault="003F2B67" w:rsidP="003F2B67">
      <w:r>
        <w:t>Антисептики применяются для обработки кожи, слизистых оболочек и тканей наружного использования. Они предотвращают инфекцию и способствуют заживлению ран и ожогов. Наиболее распространенными антисептиками являются спиртовые растворы, перекись водоро</w:t>
      </w:r>
      <w:r>
        <w:t xml:space="preserve">да, йод, </w:t>
      </w:r>
      <w:proofErr w:type="spellStart"/>
      <w:r>
        <w:t>хлоргексидин</w:t>
      </w:r>
      <w:proofErr w:type="spellEnd"/>
      <w:r>
        <w:t xml:space="preserve"> и другие.</w:t>
      </w:r>
    </w:p>
    <w:p w:rsidR="003F2B67" w:rsidRDefault="003F2B67" w:rsidP="003F2B67">
      <w:r>
        <w:t xml:space="preserve">Дезинфицирующие средства применяются для обработки поверхностей, предметов, инструментов и окружающей среды с целью уничтожения патогенных микроорганизмов. Они используются в медицинских учреждениях, стоматологии, пищевой промышленности и других сферах. Примерами дезинфицирующих средств могут служить хлорные препараты, </w:t>
      </w:r>
      <w:proofErr w:type="spellStart"/>
      <w:r>
        <w:t>кватернионные</w:t>
      </w:r>
      <w:proofErr w:type="spellEnd"/>
      <w:r>
        <w:t xml:space="preserve"> аммонийные соед</w:t>
      </w:r>
      <w:r>
        <w:t>инения, перекись водорода и др.</w:t>
      </w:r>
    </w:p>
    <w:p w:rsidR="003F2B67" w:rsidRDefault="003F2B67" w:rsidP="003F2B67">
      <w:r>
        <w:t>Важно отметить, что выбор антисептических и дезинфицирующих средств зависит от конкретной ситуации и цели обработки. Каждое из средств имеет свои особенности, эффективность и спектр действия. Также необходимо соблюдать правила применения, чтобы обеспечить безопасность как персонал</w:t>
      </w:r>
      <w:r>
        <w:t>а, так и пациентов.</w:t>
      </w:r>
    </w:p>
    <w:p w:rsidR="003F2B67" w:rsidRDefault="003F2B67" w:rsidP="003F2B67">
      <w:r>
        <w:t xml:space="preserve">С развитием фармакологии появляются новые антисептические и дезинфицирующие средства, которые более эффективны и безопасны. Также активно исследуются возможности применения </w:t>
      </w:r>
      <w:proofErr w:type="spellStart"/>
      <w:r>
        <w:t>нанотехнологий</w:t>
      </w:r>
      <w:proofErr w:type="spellEnd"/>
      <w:r>
        <w:t xml:space="preserve"> в разработке средств для дезинфекции и стерилизации.</w:t>
      </w:r>
    </w:p>
    <w:p w:rsidR="003F2B67" w:rsidRDefault="003F2B67" w:rsidP="003F2B67">
      <w:r>
        <w:t>Важной характеристикой антисептических и дезинфицирующих средств является их способность уничтожать микроорганизмы без нанесения вреда организму человека. Это делает их неотъемлемой частью медицинской практики, так как они позволяют предотвратить инфекции в хирургии, а также обезопасить персонал и пациентов от возм</w:t>
      </w:r>
      <w:r>
        <w:t>ожных контагиозных заболеваний.</w:t>
      </w:r>
    </w:p>
    <w:p w:rsidR="003F2B67" w:rsidRDefault="003F2B67" w:rsidP="003F2B67">
      <w:r>
        <w:t xml:space="preserve">С развитием фармакологии и биотехнологии сегодня доступны более продвинутые и эффективные антисептические средства. Одним из примеров таких инноваций являются антисептические гели и мази, содержащие </w:t>
      </w:r>
      <w:proofErr w:type="spellStart"/>
      <w:r>
        <w:t>наночастицы</w:t>
      </w:r>
      <w:proofErr w:type="spellEnd"/>
      <w:r>
        <w:t xml:space="preserve"> серебра. Эти </w:t>
      </w:r>
      <w:proofErr w:type="spellStart"/>
      <w:r>
        <w:t>наночастицы</w:t>
      </w:r>
      <w:proofErr w:type="spellEnd"/>
      <w:r>
        <w:t xml:space="preserve"> обладают мощными антимикробными свойствами и способны эффективно уничт</w:t>
      </w:r>
      <w:r>
        <w:t>ожать бактерии, вирусы и грибы.</w:t>
      </w:r>
    </w:p>
    <w:p w:rsidR="003F2B67" w:rsidRDefault="003F2B67" w:rsidP="003F2B67">
      <w:r>
        <w:t>Дезинфицирующие средства также находят широкое применение в различных областях, включая обработку поверхностей в медицинских учреждениях, стерилизацию инструментов и обеззараживание воды. С развитием технологий разработки новых дезинфицирующих средств, появляются более экологически безопасные и эффективные варианты, что является важным аспектом в современном мире, где сохранение окружающей среды пр</w:t>
      </w:r>
      <w:r>
        <w:t>иобретает все большее значение.</w:t>
      </w:r>
    </w:p>
    <w:p w:rsidR="003F2B67" w:rsidRDefault="003F2B67" w:rsidP="003F2B67">
      <w:r>
        <w:t>Важной задачей фармакологии антисептических и дезинфицирующих средств также является борьба с антимикробной резистентностью. Это явление, когда микроорганизмы становятся устойчивыми к действию антисептиков и дезинфицирующих средств, представляет серьезную угрозу общественному здоровью. Поэтому разработка новых антисептических и дезинфицирующих средств, которые способны преодолевать эту устойчивость, становится важной задачей фармакологов.</w:t>
      </w:r>
    </w:p>
    <w:p w:rsidR="003F2B67" w:rsidRDefault="003F2B67" w:rsidP="003F2B67">
      <w:r>
        <w:lastRenderedPageBreak/>
        <w:t>Итак, фармакология антисептических и дезинфицирующих средств продолжает развиваться и совершенствоваться, обеспечивая безопасность и эффективность в борьбе с инфекционными заболеваниями и сохраняя здоровье человека. Внедрение инновационных технологий и научных исследований помогают создавать более совершенные и безопасные средства для обеспечения антисептики и дезинфекции в различных сферах жизни.</w:t>
      </w:r>
    </w:p>
    <w:p w:rsidR="003F2B67" w:rsidRPr="003F2B67" w:rsidRDefault="003F2B67" w:rsidP="003F2B67">
      <w:r>
        <w:t xml:space="preserve">В заключение, фармакология антисептических и дезинфицирующих средств играет важную роль в обеспечении безопасности и защите от инфекций. Эти средства являются неотъемлемой частью медицинской и санитарной практики и продолжают совершенствоваться для </w:t>
      </w:r>
      <w:r>
        <w:t>более эффективной</w:t>
      </w:r>
      <w:r>
        <w:t xml:space="preserve"> борьбы с патогенами.</w:t>
      </w:r>
      <w:bookmarkEnd w:id="0"/>
    </w:p>
    <w:sectPr w:rsidR="003F2B67" w:rsidRPr="003F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A9"/>
    <w:rsid w:val="003F2B67"/>
    <w:rsid w:val="00D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782D"/>
  <w15:chartTrackingRefBased/>
  <w15:docId w15:val="{368201C1-1BE6-4B2B-AE28-75AC7A36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2024-02-02T14:13:00Z</dcterms:created>
  <dcterms:modified xsi:type="dcterms:W3CDTF">2024-02-02T14:18:00Z</dcterms:modified>
</cp:coreProperties>
</file>