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37" w:rsidRDefault="001E780E" w:rsidP="001E780E">
      <w:pPr>
        <w:pStyle w:val="1"/>
        <w:jc w:val="center"/>
      </w:pPr>
      <w:r>
        <w:t>Тёмная материя и тёмная энергия во Вселенной</w:t>
      </w:r>
    </w:p>
    <w:p w:rsidR="001E780E" w:rsidRDefault="001E780E" w:rsidP="001E780E"/>
    <w:p w:rsidR="001E780E" w:rsidRDefault="001E780E" w:rsidP="001E780E">
      <w:bookmarkStart w:id="0" w:name="_GoBack"/>
      <w:r>
        <w:t>Тёмная материя и тёмная энергия являются одними из самых загадочных и важных компонентов Вселенной, формирующих основу современной космологии. Несмотря на то что они не могут быть наблюдаемы напрямую с помощью существующих астрономических инструментов, их присутствие и влияние на Вселенную подтверждается множеством косвенных свидетельств. Тёмная материя представляет собой неизвестную форму материи, которая не излучает и не отражает свет, но проявляет себя через гравитационное взаимодействие с видимой материей, влияя на движение галактик и их скоплений. Тёмная энергия же, в свою очередь, является загадочной силой, вызывающей у</w:t>
      </w:r>
      <w:r>
        <w:t>скоренное расширение Вселенной.</w:t>
      </w:r>
    </w:p>
    <w:p w:rsidR="001E780E" w:rsidRDefault="001E780E" w:rsidP="001E780E">
      <w:r>
        <w:t xml:space="preserve">Исследования тёмной материи начались с наблюдений за кривыми вращения галактик, которые показали, что звёзды на их окраинах движутся с неожиданно высокими скоростями, что не может быть объяснено только гравитационным влиянием видимой материи. Это привело к выводу о наличии в галактиках большого количества невидимой материи, которая и получила название "тёмной". Считается, что тёмная материя составляет около 27% массы-энергии Вселенной, в то время </w:t>
      </w:r>
      <w:r>
        <w:t>как видимая материя — менее 5%.</w:t>
      </w:r>
    </w:p>
    <w:p w:rsidR="001E780E" w:rsidRDefault="001E780E" w:rsidP="001E780E">
      <w:r>
        <w:t>Тёмная энергия, составляющая около 68% массы-энергии Вселенной, представляет собой ещё более загадочное явление. Она была обнаружена в конце 1990-х годов в результате изучения сверхновых звёзд, расстояния до которых оказались больше, чем предполагалось на основе представлений о скорости расширения Вселенной. Эти наблюдения указали на то, что не только Вселенная расширяется, но и что это расширение происходит с ускорением, что потребовало введения концепции тёмной энергии как силы,</w:t>
      </w:r>
      <w:r>
        <w:t xml:space="preserve"> противодействующей гравитации.</w:t>
      </w:r>
    </w:p>
    <w:p w:rsidR="001E780E" w:rsidRDefault="001E780E" w:rsidP="001E780E">
      <w:r>
        <w:t>Несмотря на значительные усилия учёных, природа тёмной материи и тёмной энергии до сих пор остаётся неизвестной. Существует множество гипотез относительно того, что может составлять тёмную материю, включая новые элементарные частицы, которые не взаимодействуют с электромагнитным излучением, но могут быть обнаружены через их гравитационное воздействие. Что касается тёмной энергии, то одной из популярных моделей является концепция космологической константы, введённой Эйнштейном, которая представляет собой энергию вакуума, равномерно ра</w:t>
      </w:r>
      <w:r>
        <w:t>спределённую по всей Вселенной.</w:t>
      </w:r>
    </w:p>
    <w:p w:rsidR="001E780E" w:rsidRDefault="001E780E" w:rsidP="001E780E">
      <w:r>
        <w:t>Исследован</w:t>
      </w:r>
      <w:r>
        <w:t>ие тёмной материи и тёмной энер</w:t>
      </w:r>
      <w:r>
        <w:t>гии остаётся в авангарде астрофизики и космологии, поскольку понимание этих компонентов критически важно для разработки точных моделей Вселенной и её эволюции. Открытие их природы потенциально может привести к прорывам в физике элементарных частиц и теории гравитации, а также к новому пониманию самой структуры пространства и времени.</w:t>
      </w:r>
    </w:p>
    <w:p w:rsidR="001E780E" w:rsidRDefault="001E780E" w:rsidP="001E780E">
      <w:r>
        <w:t xml:space="preserve">Дополнение к реферату о тёмной материи и тёмной энергии должно включать упоминание о текущих и будущих исследованиях, направленных на раскрытие тайн этих загадочных компонентов Вселенной. Учёные используют различные методы и инструменты, такие как космические телескопы, наземные обсерватории и эксперименты с частицами в крупнейших ускорителях, чтобы изучить свойства и проявления тёмной материи и тёмной энергии. Одним из перспективных направлений является поиск прямых доказательств существования частиц тёмной материи, таких как </w:t>
      </w:r>
      <w:proofErr w:type="spellStart"/>
      <w:r>
        <w:t>WIMPs</w:t>
      </w:r>
      <w:proofErr w:type="spellEnd"/>
      <w:r>
        <w:t xml:space="preserve"> (слабо взаимодействующие массивные частицы) или </w:t>
      </w:r>
      <w:proofErr w:type="spellStart"/>
      <w:r>
        <w:t>аксионы</w:t>
      </w:r>
      <w:proofErr w:type="spellEnd"/>
      <w:r>
        <w:t>, с помощью специализированных детекторов, размещённых в подземных лабораториях для защиты от космического излучения</w:t>
      </w:r>
      <w:r>
        <w:t>.</w:t>
      </w:r>
    </w:p>
    <w:p w:rsidR="001E780E" w:rsidRDefault="001E780E" w:rsidP="001E780E">
      <w:r>
        <w:t xml:space="preserve">Космологические наблюдения, такие как картирование реликтового излучения, распределения галактик и гравитационного </w:t>
      </w:r>
      <w:proofErr w:type="spellStart"/>
      <w:r>
        <w:t>линзирования</w:t>
      </w:r>
      <w:proofErr w:type="spellEnd"/>
      <w:r>
        <w:t xml:space="preserve">, также предоставляют важную информацию о </w:t>
      </w:r>
      <w:r>
        <w:lastRenderedPageBreak/>
        <w:t xml:space="preserve">распределении и свойствах тёмной материи и тёмной энергии во Вселенной. Эти данные помогают учёным уточнять модели космической инфляции, структуры крупномасштабного распределения материи </w:t>
      </w:r>
      <w:r>
        <w:t>и истории расширения Вселенной.</w:t>
      </w:r>
    </w:p>
    <w:p w:rsidR="001E780E" w:rsidRDefault="001E780E" w:rsidP="001E780E">
      <w:r>
        <w:t xml:space="preserve">Будущие космические миссии и эксперименты, такие как телескоп "Джеймс </w:t>
      </w:r>
      <w:proofErr w:type="spellStart"/>
      <w:r>
        <w:t>Уэбб</w:t>
      </w:r>
      <w:proofErr w:type="spellEnd"/>
      <w:r>
        <w:t>", Европейская космическая обсерватория "Евклид" и специализированные проекты по поиску частиц тёмной материи, обещают принести новые открытия. Эти исследования могут не только предоставить дополнительные доказательства существования тёмной материи и тёмной энергии, но и помочь определить их природу, что станет значительным шагом вперёд в понимании фунда</w:t>
      </w:r>
      <w:r>
        <w:t>ментальной структуры Вселенной.</w:t>
      </w:r>
    </w:p>
    <w:p w:rsidR="001E780E" w:rsidRPr="001E780E" w:rsidRDefault="001E780E" w:rsidP="001E780E">
      <w:r>
        <w:t>Тем не менее, несмотря на все усилия, тёмная материя и тёмная энергия продолжают оставаться одними из наибольших загадок современной науки. Решение этих загадок потребует не только новых технологических разработок, но и возможно пересмотра некоторых основополагающих принципов физики. Понимание природы тёмной материи и тёмной энергии не только расширит наши знания о Вселенной, но и может привести к новым технологиям и открытиям, которые окажут глубокое влияние на развитие науки и техники.</w:t>
      </w:r>
      <w:bookmarkEnd w:id="0"/>
    </w:p>
    <w:sectPr w:rsidR="001E780E" w:rsidRPr="001E7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37"/>
    <w:rsid w:val="000E1837"/>
    <w:rsid w:val="001E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152E"/>
  <w15:chartTrackingRefBased/>
  <w15:docId w15:val="{D5FE51BC-3A91-42B9-9DF6-120ED508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7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8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2024-02-02T15:26:00Z</dcterms:created>
  <dcterms:modified xsi:type="dcterms:W3CDTF">2024-02-02T15:35:00Z</dcterms:modified>
</cp:coreProperties>
</file>