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4B" w:rsidRDefault="00BB360A" w:rsidP="00BB360A">
      <w:pPr>
        <w:pStyle w:val="1"/>
        <w:jc w:val="center"/>
      </w:pPr>
      <w:r w:rsidRPr="00BB360A">
        <w:t>Физика конденсированных сред и открытие сверхтекучести</w:t>
      </w:r>
    </w:p>
    <w:p w:rsidR="00BB360A" w:rsidRDefault="00BB360A" w:rsidP="00BB360A"/>
    <w:p w:rsidR="00BB360A" w:rsidRDefault="00BB360A" w:rsidP="00BB360A">
      <w:bookmarkStart w:id="0" w:name="_GoBack"/>
      <w:r>
        <w:t>Физика конденсированных сред является одной из фундаментальных областей физики, изучающей свойства и поведение вещества в твердом, жидком и газообразном состояниях. Одним из удивительных открытий в этой области было открытие сверхтекучести, явления, при котором жидкость при определенных условиях течет</w:t>
      </w:r>
      <w:r>
        <w:t xml:space="preserve"> без какого-либо сопротивления.</w:t>
      </w:r>
    </w:p>
    <w:p w:rsidR="00BB360A" w:rsidRDefault="00BB360A" w:rsidP="00BB360A">
      <w:r>
        <w:t xml:space="preserve">Сверхтекучесть была впервые обнаружена в жидком гелии в 1937 году путем экспериментов при очень низких температурах, близких к абсолютному нулю. Это явление было открыто парами физиков, Лео </w:t>
      </w:r>
      <w:proofErr w:type="spellStart"/>
      <w:r>
        <w:t>Слоссом</w:t>
      </w:r>
      <w:proofErr w:type="spellEnd"/>
      <w:r>
        <w:t xml:space="preserve"> и Робертом Ричардсоном. Они обнаружили, что при определенных температурах и давлениях, гелий переходит в сверхтекучее состояние и при этом его вязкость исчезает полностью. Это было фундаментальным открытием, которое потребовало </w:t>
      </w:r>
      <w:r>
        <w:t>новых теоретических объяснений.</w:t>
      </w:r>
    </w:p>
    <w:p w:rsidR="00BB360A" w:rsidRDefault="00BB360A" w:rsidP="00BB360A">
      <w:r>
        <w:t xml:space="preserve">Для объяснения сверхтекучести была разработана теория </w:t>
      </w:r>
      <w:proofErr w:type="spellStart"/>
      <w:r>
        <w:t>Бозе</w:t>
      </w:r>
      <w:proofErr w:type="spellEnd"/>
      <w:r>
        <w:t xml:space="preserve">-Эйнштейна-Конденсата (БЭК). Согласно этой теории, атомы в сверхтекучей жидкости образуют квантовое состояние, в котором все частицы находятся в одном квантовом механическом состоянии, что придает им свойства </w:t>
      </w:r>
      <w:proofErr w:type="spellStart"/>
      <w:r>
        <w:t>суперфлюида</w:t>
      </w:r>
      <w:proofErr w:type="spellEnd"/>
      <w:r>
        <w:t>. Это означает, что они могут течь без по</w:t>
      </w:r>
      <w:r>
        <w:t>тери энергии или сопротивления.</w:t>
      </w:r>
    </w:p>
    <w:p w:rsidR="00BB360A" w:rsidRDefault="00BB360A" w:rsidP="00BB360A">
      <w:r>
        <w:t>Сверхтекучие жидкости обладают рядом уникальных свойств, таких как способность проникать в самые маленькие трещины и проходить сквозь твердые материалы без потери кинетической энергии. Эти свойства делают их важными в различных областях, включая криогенные технологии, астрофизику и фундаментальные и</w:t>
      </w:r>
      <w:r>
        <w:t>сследования квантовой механики.</w:t>
      </w:r>
    </w:p>
    <w:p w:rsidR="00BB360A" w:rsidRDefault="00BB360A" w:rsidP="00BB360A">
      <w:r>
        <w:t>Открытие сверхтекучести в жидком гелии и последующие исследования в этой области привели к более глубокому пониманию квантовых явлений в конденсированных средах и обогатили физику конденсированных сред новыми фундаментальными концепциями. Это является ярким примером того, как фундаментальные открытия в физике могут привести к важным приложениям и новым направлениям исследований.</w:t>
      </w:r>
    </w:p>
    <w:p w:rsidR="00BB360A" w:rsidRDefault="00BB360A" w:rsidP="00BB360A">
      <w:r>
        <w:t>Сверхтекучие жидкости также нашли применение в современн</w:t>
      </w:r>
      <w:r>
        <w:t>ых технологиях и исследованиях:</w:t>
      </w:r>
    </w:p>
    <w:p w:rsidR="00BB360A" w:rsidRDefault="00BB360A" w:rsidP="00BB360A">
      <w:r>
        <w:t>1. Магниторезонансное изображение (MRI): Сверхтекучие гелий используется в магниторезонансной томографии для создания низких температур и охлаждения магнитных бобин. Это позволяет более эффективно пров</w:t>
      </w:r>
      <w:r>
        <w:t>одить медицинские исследования.</w:t>
      </w:r>
    </w:p>
    <w:p w:rsidR="00BB360A" w:rsidRDefault="00BB360A" w:rsidP="00BB360A">
      <w:r>
        <w:t>2. Эксперименты в космосе: Сверхтекучий гелий используется в космических экспериментах и астрофизических наблюдениях, где низкие температуры и низкая вязкость необход</w:t>
      </w:r>
      <w:r>
        <w:t>имы для более точных измерений.</w:t>
      </w:r>
    </w:p>
    <w:p w:rsidR="00BB360A" w:rsidRDefault="00BB360A" w:rsidP="00BB360A">
      <w:r>
        <w:t>3. Исследование квантовых явлений: Сверхтекучие состояния являются прекрасными лабораториями для изучения квантовых эффектов и поведения</w:t>
      </w:r>
      <w:r>
        <w:t xml:space="preserve"> частиц на низких температурах.</w:t>
      </w:r>
    </w:p>
    <w:p w:rsidR="00BB360A" w:rsidRDefault="00BB360A" w:rsidP="00BB360A">
      <w:r>
        <w:t xml:space="preserve">4. Создание болидов: </w:t>
      </w:r>
      <w:proofErr w:type="gramStart"/>
      <w:r>
        <w:t>В</w:t>
      </w:r>
      <w:proofErr w:type="gramEnd"/>
      <w:r>
        <w:t xml:space="preserve"> болидах, используемых в спортивных соревнованиях, таких как керлинг, используется сверхтекучий гелий, чтобы снизить тре</w:t>
      </w:r>
      <w:r>
        <w:t>ние и увеличить скорость камня.</w:t>
      </w:r>
    </w:p>
    <w:p w:rsidR="00BB360A" w:rsidRDefault="00BB360A" w:rsidP="00BB360A">
      <w:r>
        <w:t xml:space="preserve">5. Эксперименты с ядерными реакциями: </w:t>
      </w:r>
      <w:proofErr w:type="gramStart"/>
      <w:r>
        <w:t>В</w:t>
      </w:r>
      <w:proofErr w:type="gramEnd"/>
      <w:r>
        <w:t xml:space="preserve"> некоторых экспериментах с ядерными реакциями и исследованиями элементарных частиц используется сверхтекучий гелий для создания оп</w:t>
      </w:r>
      <w:r>
        <w:t>ределенных условий.</w:t>
      </w:r>
    </w:p>
    <w:p w:rsidR="00BB360A" w:rsidRPr="00BB360A" w:rsidRDefault="00BB360A" w:rsidP="00BB360A">
      <w:r>
        <w:t xml:space="preserve">Открытие сверхтекучести привнесло глубокие понятия квантовой механики и стало важным элементом современных исследований в области конденсированных сред и низкотемпературной </w:t>
      </w:r>
      <w:r>
        <w:lastRenderedPageBreak/>
        <w:t>физики. Это также демонстрирует, как основные научные открытия могут найти практическое применение в различных технологиях и областях науки.</w:t>
      </w:r>
      <w:bookmarkEnd w:id="0"/>
    </w:p>
    <w:sectPr w:rsidR="00BB360A" w:rsidRPr="00BB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B"/>
    <w:rsid w:val="00196A4B"/>
    <w:rsid w:val="00B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442"/>
  <w15:chartTrackingRefBased/>
  <w15:docId w15:val="{AF95B6F7-2E1E-463B-9B32-2F3240C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2024-02-04T03:44:00Z</dcterms:created>
  <dcterms:modified xsi:type="dcterms:W3CDTF">2024-02-04T03:46:00Z</dcterms:modified>
</cp:coreProperties>
</file>