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3DE" w:rsidRDefault="00225AC8" w:rsidP="00225AC8">
      <w:pPr>
        <w:pStyle w:val="1"/>
        <w:jc w:val="center"/>
      </w:pPr>
      <w:r w:rsidRPr="00225AC8">
        <w:t>Роль физики в развитии новых материалов</w:t>
      </w:r>
    </w:p>
    <w:p w:rsidR="00225AC8" w:rsidRDefault="00225AC8" w:rsidP="00225AC8"/>
    <w:p w:rsidR="00225AC8" w:rsidRDefault="00225AC8" w:rsidP="00225AC8">
      <w:bookmarkStart w:id="0" w:name="_GoBack"/>
      <w:r>
        <w:t>Роль физики в развитии новых материалов является фундаментальной и критически важной. Физика является ключевой наукой, которая позволяет понимать свойства материалов на атомарном и молекулярном уровне, исследовать их структуру, электронные, оптические, механические и магнитные свойства. Это знание формирует основу для разработки новых материалов с желаемыми характеристиками и улучшением существующих матер</w:t>
      </w:r>
      <w:r>
        <w:t>иалов для различных приложений.</w:t>
      </w:r>
    </w:p>
    <w:p w:rsidR="00225AC8" w:rsidRDefault="00225AC8" w:rsidP="00225AC8">
      <w:r>
        <w:t xml:space="preserve">Одной из важнейших областей, где физика играет ключевую роль, является разработка функциональных материалов. Эти материалы имеют специальные свойства, которые могут быть использованы для конкретных приложений, таких как проводники для электроники, магниторезистивные материалы для жестких дисков, полупроводники для электроники и </w:t>
      </w:r>
      <w:proofErr w:type="spellStart"/>
      <w:r>
        <w:t>фотоники</w:t>
      </w:r>
      <w:proofErr w:type="spellEnd"/>
      <w:r>
        <w:t>, а также материалы с ферроэлектрическим</w:t>
      </w:r>
      <w:r>
        <w:t xml:space="preserve">и и </w:t>
      </w:r>
      <w:proofErr w:type="spellStart"/>
      <w:r>
        <w:t>ферромагнитными</w:t>
      </w:r>
      <w:proofErr w:type="spellEnd"/>
      <w:r>
        <w:t xml:space="preserve"> свойствами.</w:t>
      </w:r>
    </w:p>
    <w:p w:rsidR="00225AC8" w:rsidRDefault="00225AC8" w:rsidP="00225AC8">
      <w:r>
        <w:t xml:space="preserve">Физика также играет важную роль в разработке новых материалов для энергетики. Исследования в области фотоэлектрических и термоэлектрических материалов направлены на создание более эффективных солнечных панелей и преобразователей тепловой энергии. Кроме того, физика помогает разрабатывать материалы для хранения и передачи энергии, такие как </w:t>
      </w:r>
      <w:proofErr w:type="spellStart"/>
      <w:r>
        <w:t>суперконденсато</w:t>
      </w:r>
      <w:r>
        <w:t>ры</w:t>
      </w:r>
      <w:proofErr w:type="spellEnd"/>
      <w:r>
        <w:t xml:space="preserve"> и сверхпроводники.</w:t>
      </w:r>
    </w:p>
    <w:p w:rsidR="00225AC8" w:rsidRDefault="00225AC8" w:rsidP="00225AC8">
      <w:r>
        <w:t xml:space="preserve">В области медицины физика играет важную роль в разработке новых материалов для медицинских устройств и оборудования. Биосовместимые материалы, </w:t>
      </w:r>
      <w:proofErr w:type="spellStart"/>
      <w:r>
        <w:t>наночастицы</w:t>
      </w:r>
      <w:proofErr w:type="spellEnd"/>
      <w:r>
        <w:t xml:space="preserve"> и материалы с контролируемыми свойствами могут быть использованы для создания имплантатов, сенсоров, лекарственных доставочных систем и многих</w:t>
      </w:r>
      <w:r>
        <w:t xml:space="preserve"> других медицинских приложений.</w:t>
      </w:r>
    </w:p>
    <w:p w:rsidR="00225AC8" w:rsidRDefault="00225AC8" w:rsidP="00225AC8">
      <w:r>
        <w:t xml:space="preserve">Современные материалы для информационных технологий и электроники также требуют глубокого понимания физических принципов. </w:t>
      </w:r>
      <w:proofErr w:type="spellStart"/>
      <w:r>
        <w:t>Наноматериалы</w:t>
      </w:r>
      <w:proofErr w:type="spellEnd"/>
      <w:r>
        <w:t xml:space="preserve">, квантовые точки и другие структуры на </w:t>
      </w:r>
      <w:proofErr w:type="spellStart"/>
      <w:r>
        <w:t>наноуровне</w:t>
      </w:r>
      <w:proofErr w:type="spellEnd"/>
      <w:r>
        <w:t xml:space="preserve"> обладают уникальными свойствами, которые могут быть использованы для создания более мощных и эфф</w:t>
      </w:r>
      <w:r>
        <w:t>ективных электронных устройств.</w:t>
      </w:r>
    </w:p>
    <w:p w:rsidR="00225AC8" w:rsidRDefault="00225AC8" w:rsidP="00225AC8">
      <w:r>
        <w:t>Физика также играет важную роль в разработке материалов для аэрокосмической и авиационной промышленности. Легкие и прочные композитные материалы, теплоизоляционные покрытия и материалы для защиты от радиации и высоких температур требуют глубокого понимания физических свойств.</w:t>
      </w:r>
    </w:p>
    <w:p w:rsidR="00225AC8" w:rsidRDefault="00225AC8" w:rsidP="00225AC8">
      <w:r>
        <w:t xml:space="preserve">Физика также содействует устойчивому развитию, обеспечивая разработку экологически более безопасных и </w:t>
      </w:r>
      <w:proofErr w:type="spellStart"/>
      <w:r>
        <w:t>энергоэффективных</w:t>
      </w:r>
      <w:proofErr w:type="spellEnd"/>
      <w:r>
        <w:t xml:space="preserve"> материалов. Это особенно важно в контексте современных экологических проблем и стремления к уменьшению негативного воздействия н</w:t>
      </w:r>
      <w:r>
        <w:t>а окружающую среду.</w:t>
      </w:r>
    </w:p>
    <w:p w:rsidR="00225AC8" w:rsidRDefault="00225AC8" w:rsidP="00225AC8">
      <w:r>
        <w:t>Исследования в области физики полимеров и композитных материалов позволяют создавать легкие и прочные материалы, которые могут использоваться в автомобилестроении, аэрокосмической промышленности и других отраслях для снижения энергопотребле</w:t>
      </w:r>
      <w:r>
        <w:t>ния и выбросов вредных веществ.</w:t>
      </w:r>
    </w:p>
    <w:p w:rsidR="00225AC8" w:rsidRDefault="00225AC8" w:rsidP="00225AC8">
      <w:r>
        <w:t>Оптические и фотонные материалы играют важную роль в разработке солнечных батарей и оптических систем для сбора и концентрации солнечной энергии, что способствует переходу к более</w:t>
      </w:r>
      <w:r>
        <w:t xml:space="preserve"> устойчивым источникам энергии.</w:t>
      </w:r>
    </w:p>
    <w:p w:rsidR="00225AC8" w:rsidRDefault="00225AC8" w:rsidP="00225AC8">
      <w:r>
        <w:t xml:space="preserve">Физика также является ключевой в области материалов для защиты и безопасности. Разработка материалов, обладающих высокой прочностью, устойчивостью к радиации и агрессивным средам, </w:t>
      </w:r>
      <w:r>
        <w:lastRenderedPageBreak/>
        <w:t xml:space="preserve">используется в производстве брони, противоракетных систем, космических аппаратов и других </w:t>
      </w:r>
      <w:r>
        <w:t>средств обороны и безопасности.</w:t>
      </w:r>
    </w:p>
    <w:p w:rsidR="00225AC8" w:rsidRDefault="00225AC8" w:rsidP="00225AC8">
      <w:r>
        <w:t>Одним из перспективных направлений исследований является разработка "умных материалов", которые способны реагировать на изменяющиеся условия и внешние воздействия. Эти материалы могут находить применение в различных сферах, включая робототехнику, медицину, стро</w:t>
      </w:r>
      <w:r>
        <w:t>ительство и автомобилестроение.</w:t>
      </w:r>
    </w:p>
    <w:p w:rsidR="00225AC8" w:rsidRPr="00225AC8" w:rsidRDefault="00225AC8" w:rsidP="00225AC8">
      <w:r>
        <w:t>В заключение, физика играет центральную роль в развитии новых материалов, которые имеют огромное значение для современной науки, технологии и промышленности. Понимание физических свойств материалов и способность их контролировать позволяют создавать инновационные решения, которые способствуют решению глобальных проблем и содействуют устойчивому развитию.</w:t>
      </w:r>
      <w:bookmarkEnd w:id="0"/>
    </w:p>
    <w:sectPr w:rsidR="00225AC8" w:rsidRPr="00225A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3DE"/>
    <w:rsid w:val="00225AC8"/>
    <w:rsid w:val="00F66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4053C"/>
  <w15:chartTrackingRefBased/>
  <w15:docId w15:val="{DF748D5B-52E3-415E-B895-819D8539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25A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5AC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2024-02-04T05:02:00Z</dcterms:created>
  <dcterms:modified xsi:type="dcterms:W3CDTF">2024-02-04T05:04:00Z</dcterms:modified>
</cp:coreProperties>
</file>